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FD9" w:rsidRDefault="00CF6FD9" w:rsidP="00CF6FD9">
      <w:pPr>
        <w:spacing w:line="240" w:lineRule="auto"/>
        <w:contextualSpacing/>
        <w:jc w:val="both"/>
        <w:rPr>
          <w:rFonts w:ascii="Times New Roman" w:hAnsi="Times New Roman" w:cs="Times New Roman"/>
          <w:b/>
          <w:sz w:val="24"/>
          <w:szCs w:val="28"/>
        </w:rPr>
      </w:pPr>
      <w:r>
        <w:rPr>
          <w:rFonts w:ascii="Times New Roman" w:hAnsi="Times New Roman" w:cs="Times New Roman"/>
          <w:b/>
          <w:sz w:val="24"/>
          <w:szCs w:val="28"/>
        </w:rPr>
        <w:t xml:space="preserve">           «Рассмотрено на ШМО»                    «Согласовано»                             «Утверждено»</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Руководитель МО                 Заместитель руководителя    Директор МБОУ «Школа№111»</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МБОУ «Школа№111»                                                 </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____/Сафиуллина Л.Н./      </w:t>
      </w:r>
      <w:r>
        <w:rPr>
          <w:rFonts w:ascii="Times New Roman" w:hAnsi="Times New Roman" w:cs="Times New Roman"/>
          <w:sz w:val="24"/>
          <w:szCs w:val="28"/>
        </w:rPr>
        <w:tab/>
        <w:t xml:space="preserve">____/_Сабирзянова Ф.Г._/             ____/_Звездина А.Я./ </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ФИО                                             ФИО                           Приказ №92</w:t>
      </w:r>
      <w:r>
        <w:rPr>
          <w:rFonts w:ascii="Times New Roman" w:hAnsi="Times New Roman" w:cs="Times New Roman"/>
          <w:sz w:val="24"/>
          <w:szCs w:val="28"/>
          <w:u w:val="single"/>
        </w:rPr>
        <w:t>________</w:t>
      </w:r>
      <w:r>
        <w:rPr>
          <w:rFonts w:ascii="Times New Roman" w:hAnsi="Times New Roman" w:cs="Times New Roman"/>
          <w:sz w:val="24"/>
          <w:szCs w:val="28"/>
        </w:rPr>
        <w:t>от</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Протокол №_3__ от                                              </w:t>
      </w:r>
    </w:p>
    <w:p w:rsidR="00CF6FD9" w:rsidRDefault="00CF6FD9" w:rsidP="00CF6FD9">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  17 »____10 ____2017г.        « 01 »_____ 11_____201   г.             « 01 »____11____2017г.</w:t>
      </w:r>
    </w:p>
    <w:p w:rsidR="007A2ED8" w:rsidRPr="00F837DC" w:rsidRDefault="007A2ED8" w:rsidP="007A2ED8">
      <w:pPr>
        <w:contextualSpacing/>
        <w:jc w:val="both"/>
        <w:rPr>
          <w:rFonts w:ascii="Times New Roman" w:hAnsi="Times New Roman" w:cs="Times New Roman"/>
          <w:sz w:val="24"/>
          <w:szCs w:val="28"/>
        </w:rPr>
      </w:pPr>
      <w:r w:rsidRPr="00F837DC">
        <w:rPr>
          <w:rFonts w:ascii="Times New Roman" w:hAnsi="Times New Roman" w:cs="Times New Roman"/>
          <w:sz w:val="24"/>
          <w:szCs w:val="28"/>
        </w:rPr>
        <w:t xml:space="preserve">                                    </w:t>
      </w:r>
    </w:p>
    <w:p w:rsidR="007A2ED8" w:rsidRPr="00F837DC" w:rsidRDefault="007A2ED8" w:rsidP="007A2ED8">
      <w:pPr>
        <w:spacing w:line="360" w:lineRule="auto"/>
        <w:jc w:val="both"/>
        <w:rPr>
          <w:rFonts w:ascii="Times New Roman" w:hAnsi="Times New Roman" w:cs="Times New Roman"/>
          <w:sz w:val="24"/>
          <w:szCs w:val="28"/>
        </w:rPr>
      </w:pPr>
    </w:p>
    <w:p w:rsidR="007A2ED8" w:rsidRPr="00F837DC" w:rsidRDefault="007A2ED8" w:rsidP="007A2ED8">
      <w:pPr>
        <w:jc w:val="both"/>
        <w:rPr>
          <w:rFonts w:ascii="Times New Roman" w:hAnsi="Times New Roman" w:cs="Times New Roman"/>
          <w:sz w:val="24"/>
          <w:szCs w:val="28"/>
        </w:rPr>
      </w:pPr>
    </w:p>
    <w:p w:rsidR="007A2ED8" w:rsidRPr="00F837DC" w:rsidRDefault="007A2ED8" w:rsidP="007A2ED8">
      <w:pPr>
        <w:jc w:val="both"/>
        <w:rPr>
          <w:rFonts w:ascii="Times New Roman" w:hAnsi="Times New Roman" w:cs="Times New Roman"/>
          <w:sz w:val="24"/>
          <w:szCs w:val="28"/>
        </w:rPr>
      </w:pPr>
    </w:p>
    <w:p w:rsidR="007A2ED8" w:rsidRPr="00F837DC" w:rsidRDefault="007A2ED8" w:rsidP="007A2ED8">
      <w:pPr>
        <w:spacing w:line="240" w:lineRule="auto"/>
        <w:contextualSpacing/>
        <w:jc w:val="center"/>
        <w:rPr>
          <w:rFonts w:ascii="Times New Roman" w:hAnsi="Times New Roman" w:cs="Times New Roman"/>
          <w:b/>
          <w:sz w:val="24"/>
          <w:szCs w:val="28"/>
        </w:rPr>
      </w:pPr>
      <w:r w:rsidRPr="00F837DC">
        <w:rPr>
          <w:rFonts w:ascii="Times New Roman" w:hAnsi="Times New Roman" w:cs="Times New Roman"/>
          <w:b/>
          <w:sz w:val="24"/>
          <w:szCs w:val="28"/>
        </w:rPr>
        <w:t>РАБОЧАЯ ПРОГРАММА</w:t>
      </w:r>
    </w:p>
    <w:p w:rsidR="007A2ED8" w:rsidRPr="00F837DC" w:rsidRDefault="007A2ED8" w:rsidP="007A2ED8">
      <w:pPr>
        <w:spacing w:line="240" w:lineRule="auto"/>
        <w:contextualSpacing/>
        <w:jc w:val="center"/>
        <w:rPr>
          <w:rFonts w:ascii="Times New Roman" w:hAnsi="Times New Roman" w:cs="Times New Roman"/>
          <w:b/>
          <w:sz w:val="24"/>
          <w:szCs w:val="28"/>
        </w:rPr>
      </w:pPr>
      <w:r w:rsidRPr="00F837DC">
        <w:rPr>
          <w:rFonts w:ascii="Times New Roman" w:hAnsi="Times New Roman" w:cs="Times New Roman"/>
          <w:b/>
          <w:sz w:val="24"/>
          <w:szCs w:val="28"/>
        </w:rPr>
        <w:t>учебного предмета «</w:t>
      </w:r>
      <w:r w:rsidR="008D24B6">
        <w:rPr>
          <w:rFonts w:ascii="Times New Roman" w:hAnsi="Times New Roman" w:cs="Times New Roman"/>
          <w:b/>
          <w:sz w:val="24"/>
          <w:szCs w:val="28"/>
          <w:lang w:val="tt-RU"/>
        </w:rPr>
        <w:t>Родной (русский) язык</w:t>
      </w:r>
      <w:r w:rsidRPr="00F837DC">
        <w:rPr>
          <w:rFonts w:ascii="Times New Roman" w:hAnsi="Times New Roman" w:cs="Times New Roman"/>
          <w:b/>
          <w:sz w:val="24"/>
          <w:szCs w:val="28"/>
        </w:rPr>
        <w:t>»</w:t>
      </w:r>
    </w:p>
    <w:p w:rsidR="007A2ED8" w:rsidRPr="00F837DC" w:rsidRDefault="007A2ED8" w:rsidP="007A2ED8">
      <w:pPr>
        <w:spacing w:line="240" w:lineRule="auto"/>
        <w:contextualSpacing/>
        <w:jc w:val="center"/>
        <w:rPr>
          <w:rFonts w:ascii="Times New Roman" w:hAnsi="Times New Roman" w:cs="Times New Roman"/>
          <w:sz w:val="24"/>
          <w:szCs w:val="28"/>
        </w:rPr>
      </w:pPr>
      <w:r w:rsidRPr="00F837DC">
        <w:rPr>
          <w:rFonts w:ascii="Times New Roman" w:hAnsi="Times New Roman" w:cs="Times New Roman"/>
          <w:sz w:val="24"/>
          <w:szCs w:val="28"/>
        </w:rPr>
        <w:t>МБОУ «Средняя общеобразовательная русско-татарская школа № 111»</w:t>
      </w:r>
    </w:p>
    <w:p w:rsidR="007A2ED8" w:rsidRPr="00F837DC" w:rsidRDefault="007A2ED8" w:rsidP="007A2ED8">
      <w:pPr>
        <w:spacing w:line="240" w:lineRule="auto"/>
        <w:contextualSpacing/>
        <w:jc w:val="center"/>
        <w:rPr>
          <w:rFonts w:ascii="Times New Roman" w:hAnsi="Times New Roman" w:cs="Times New Roman"/>
          <w:sz w:val="24"/>
          <w:szCs w:val="28"/>
        </w:rPr>
      </w:pPr>
      <w:r w:rsidRPr="00F837DC">
        <w:rPr>
          <w:rFonts w:ascii="Times New Roman" w:hAnsi="Times New Roman" w:cs="Times New Roman"/>
          <w:sz w:val="24"/>
          <w:szCs w:val="28"/>
        </w:rPr>
        <w:t>Советского района</w:t>
      </w:r>
    </w:p>
    <w:p w:rsidR="007A2ED8" w:rsidRPr="00F837DC" w:rsidRDefault="008D24B6" w:rsidP="007A2ED8">
      <w:pPr>
        <w:jc w:val="center"/>
        <w:rPr>
          <w:rFonts w:ascii="Times New Roman" w:hAnsi="Times New Roman" w:cs="Times New Roman"/>
          <w:b/>
          <w:sz w:val="24"/>
          <w:szCs w:val="28"/>
        </w:rPr>
      </w:pPr>
      <w:r>
        <w:rPr>
          <w:rFonts w:ascii="Times New Roman" w:hAnsi="Times New Roman" w:cs="Times New Roman"/>
          <w:b/>
          <w:sz w:val="24"/>
          <w:szCs w:val="28"/>
          <w:lang w:val="tt-RU"/>
        </w:rPr>
        <w:t>Родной (русский) язык</w:t>
      </w:r>
      <w:r w:rsidR="00535C2C" w:rsidRPr="00F837DC">
        <w:rPr>
          <w:rFonts w:ascii="Times New Roman" w:hAnsi="Times New Roman" w:cs="Times New Roman"/>
          <w:b/>
          <w:sz w:val="24"/>
          <w:szCs w:val="28"/>
        </w:rPr>
        <w:t xml:space="preserve"> </w:t>
      </w:r>
      <w:r w:rsidR="003B77A6" w:rsidRPr="00F837DC">
        <w:rPr>
          <w:rFonts w:ascii="Times New Roman" w:hAnsi="Times New Roman" w:cs="Times New Roman"/>
          <w:b/>
          <w:sz w:val="24"/>
          <w:szCs w:val="28"/>
        </w:rPr>
        <w:t>5</w:t>
      </w:r>
      <w:r w:rsidR="007A2ED8" w:rsidRPr="00F837DC">
        <w:rPr>
          <w:rFonts w:ascii="Times New Roman" w:hAnsi="Times New Roman" w:cs="Times New Roman"/>
          <w:b/>
          <w:sz w:val="24"/>
          <w:szCs w:val="28"/>
        </w:rPr>
        <w:t>-</w:t>
      </w:r>
      <w:r w:rsidR="003B77A6" w:rsidRPr="00F837DC">
        <w:rPr>
          <w:rFonts w:ascii="Times New Roman" w:hAnsi="Times New Roman" w:cs="Times New Roman"/>
          <w:b/>
          <w:sz w:val="24"/>
          <w:szCs w:val="28"/>
        </w:rPr>
        <w:t>9</w:t>
      </w:r>
      <w:r w:rsidR="007A2ED8" w:rsidRPr="00F837DC">
        <w:rPr>
          <w:rFonts w:ascii="Times New Roman" w:hAnsi="Times New Roman" w:cs="Times New Roman"/>
          <w:b/>
          <w:sz w:val="24"/>
          <w:szCs w:val="28"/>
        </w:rPr>
        <w:t xml:space="preserve"> классы (по ФГОС)</w:t>
      </w: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contextualSpacing/>
        <w:jc w:val="right"/>
        <w:rPr>
          <w:rFonts w:ascii="Times New Roman" w:hAnsi="Times New Roman" w:cs="Times New Roman"/>
          <w:sz w:val="24"/>
          <w:szCs w:val="28"/>
          <w:u w:val="single"/>
        </w:rPr>
      </w:pP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Рассмотрено на заседании</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 xml:space="preserve">                                                                                            педагогического совета</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 xml:space="preserve">                                                                                              Протокол №__</w:t>
      </w:r>
      <w:r w:rsidR="00F837DC">
        <w:rPr>
          <w:rFonts w:ascii="Times New Roman" w:hAnsi="Times New Roman" w:cs="Times New Roman"/>
          <w:sz w:val="24"/>
          <w:szCs w:val="28"/>
        </w:rPr>
        <w:t xml:space="preserve"> </w:t>
      </w:r>
      <w:r w:rsidR="00CF6FD9">
        <w:rPr>
          <w:rFonts w:ascii="Times New Roman" w:hAnsi="Times New Roman" w:cs="Times New Roman"/>
          <w:sz w:val="24"/>
          <w:szCs w:val="28"/>
        </w:rPr>
        <w:t>3</w:t>
      </w:r>
      <w:r w:rsidRPr="00F837DC">
        <w:rPr>
          <w:rFonts w:ascii="Times New Roman" w:hAnsi="Times New Roman" w:cs="Times New Roman"/>
          <w:sz w:val="24"/>
          <w:szCs w:val="28"/>
        </w:rPr>
        <w:t xml:space="preserve">__от </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36"/>
          <w:szCs w:val="40"/>
        </w:rPr>
        <w:t xml:space="preserve">                                                                    </w:t>
      </w:r>
      <w:r w:rsidR="00CF6FD9">
        <w:rPr>
          <w:rFonts w:ascii="Times New Roman" w:hAnsi="Times New Roman" w:cs="Times New Roman"/>
          <w:sz w:val="24"/>
          <w:szCs w:val="28"/>
        </w:rPr>
        <w:t>«01</w:t>
      </w:r>
      <w:r w:rsidR="000C56A3" w:rsidRPr="00F837DC">
        <w:rPr>
          <w:rFonts w:ascii="Times New Roman" w:hAnsi="Times New Roman" w:cs="Times New Roman"/>
          <w:sz w:val="24"/>
          <w:szCs w:val="28"/>
        </w:rPr>
        <w:t>»___</w:t>
      </w:r>
      <w:r w:rsidR="00CF6FD9">
        <w:rPr>
          <w:rFonts w:ascii="Times New Roman" w:hAnsi="Times New Roman" w:cs="Times New Roman"/>
          <w:sz w:val="24"/>
          <w:szCs w:val="28"/>
        </w:rPr>
        <w:t>11</w:t>
      </w:r>
      <w:r w:rsidR="000C56A3" w:rsidRPr="00F837DC">
        <w:rPr>
          <w:rFonts w:ascii="Times New Roman" w:hAnsi="Times New Roman" w:cs="Times New Roman"/>
          <w:sz w:val="24"/>
          <w:szCs w:val="28"/>
        </w:rPr>
        <w:t>___201</w:t>
      </w:r>
      <w:r w:rsidR="00CF6FD9">
        <w:rPr>
          <w:rFonts w:ascii="Times New Roman" w:hAnsi="Times New Roman" w:cs="Times New Roman"/>
          <w:sz w:val="24"/>
          <w:szCs w:val="28"/>
        </w:rPr>
        <w:t>7</w:t>
      </w:r>
      <w:r w:rsidRPr="00F837DC">
        <w:rPr>
          <w:rFonts w:ascii="Times New Roman" w:hAnsi="Times New Roman" w:cs="Times New Roman"/>
          <w:sz w:val="24"/>
          <w:szCs w:val="28"/>
        </w:rPr>
        <w:t>г.</w:t>
      </w:r>
    </w:p>
    <w:p w:rsidR="007A2ED8" w:rsidRPr="00F837DC"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Default="007A2ED8" w:rsidP="003339E1">
      <w:pPr>
        <w:tabs>
          <w:tab w:val="left" w:pos="1843"/>
        </w:tabs>
        <w:spacing w:line="240" w:lineRule="auto"/>
        <w:ind w:firstLine="709"/>
        <w:contextualSpacing/>
        <w:jc w:val="center"/>
      </w:pPr>
    </w:p>
    <w:p w:rsidR="00CF6FD9" w:rsidRPr="000C56A3" w:rsidRDefault="00CF6FD9" w:rsidP="003339E1">
      <w:pPr>
        <w:tabs>
          <w:tab w:val="left" w:pos="1843"/>
        </w:tabs>
        <w:spacing w:line="240" w:lineRule="auto"/>
        <w:ind w:firstLine="709"/>
        <w:contextualSpacing/>
        <w:jc w:val="center"/>
      </w:pPr>
      <w:bookmarkStart w:id="0" w:name="_GoBack"/>
      <w:bookmarkEnd w:id="0"/>
    </w:p>
    <w:p w:rsidR="009334E5" w:rsidRPr="008A5D14" w:rsidRDefault="009E4911" w:rsidP="003339E1">
      <w:pPr>
        <w:tabs>
          <w:tab w:val="left" w:pos="1843"/>
        </w:tabs>
        <w:spacing w:line="240" w:lineRule="auto"/>
        <w:ind w:firstLine="709"/>
        <w:contextualSpacing/>
        <w:jc w:val="center"/>
      </w:pPr>
      <w:hyperlink r:id="rId8" w:anchor="z0" w:history="1">
        <w:r w:rsidR="009334E5" w:rsidRPr="003339E1">
          <w:rPr>
            <w:rStyle w:val="a3"/>
            <w:rFonts w:ascii="Times New Roman" w:hAnsi="Times New Roman" w:cs="Times New Roman"/>
            <w:b/>
            <w:bCs/>
            <w:color w:val="auto"/>
            <w:sz w:val="24"/>
            <w:szCs w:val="24"/>
          </w:rPr>
          <w:t>Пояснительная записка</w:t>
        </w:r>
      </w:hyperlink>
    </w:p>
    <w:p w:rsidR="000C56A3" w:rsidRPr="003339E1" w:rsidRDefault="000C56A3" w:rsidP="002025D5">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Данная рабочая программа </w:t>
      </w:r>
      <w:r w:rsidR="003B77A6">
        <w:rPr>
          <w:rFonts w:ascii="Times New Roman" w:hAnsi="Times New Roman" w:cs="Times New Roman"/>
          <w:sz w:val="24"/>
          <w:szCs w:val="24"/>
        </w:rPr>
        <w:t>основного</w:t>
      </w:r>
      <w:r>
        <w:rPr>
          <w:rFonts w:ascii="Times New Roman" w:hAnsi="Times New Roman" w:cs="Times New Roman"/>
          <w:sz w:val="24"/>
          <w:szCs w:val="24"/>
        </w:rPr>
        <w:t xml:space="preserve"> общего образования по </w:t>
      </w:r>
      <w:r w:rsidR="00FC7A6C">
        <w:rPr>
          <w:rFonts w:ascii="Times New Roman" w:hAnsi="Times New Roman" w:cs="Times New Roman"/>
          <w:sz w:val="24"/>
          <w:szCs w:val="24"/>
          <w:lang w:val="tt-RU"/>
        </w:rPr>
        <w:t>родном</w:t>
      </w:r>
      <w:r w:rsidR="008D24B6">
        <w:rPr>
          <w:rFonts w:ascii="Times New Roman" w:hAnsi="Times New Roman" w:cs="Times New Roman"/>
          <w:sz w:val="24"/>
          <w:szCs w:val="24"/>
          <w:lang w:val="tt-RU"/>
        </w:rPr>
        <w:t>у</w:t>
      </w:r>
      <w:r w:rsidR="00662936">
        <w:rPr>
          <w:rFonts w:ascii="Times New Roman" w:hAnsi="Times New Roman" w:cs="Times New Roman"/>
          <w:sz w:val="24"/>
          <w:szCs w:val="24"/>
        </w:rPr>
        <w:t xml:space="preserve"> (</w:t>
      </w:r>
      <w:r w:rsidR="003630CE">
        <w:rPr>
          <w:rFonts w:ascii="Times New Roman" w:hAnsi="Times New Roman" w:cs="Times New Roman"/>
          <w:sz w:val="24"/>
          <w:szCs w:val="24"/>
          <w:lang w:val="tt-RU"/>
        </w:rPr>
        <w:t>рус</w:t>
      </w:r>
      <w:r w:rsidR="00FC7A6C">
        <w:rPr>
          <w:rFonts w:ascii="Times New Roman" w:hAnsi="Times New Roman" w:cs="Times New Roman"/>
          <w:sz w:val="24"/>
          <w:szCs w:val="24"/>
        </w:rPr>
        <w:t>ском</w:t>
      </w:r>
      <w:r w:rsidR="008D24B6">
        <w:rPr>
          <w:rFonts w:ascii="Times New Roman" w:hAnsi="Times New Roman" w:cs="Times New Roman"/>
          <w:sz w:val="24"/>
          <w:szCs w:val="24"/>
        </w:rPr>
        <w:t>у) языку</w:t>
      </w:r>
      <w:r>
        <w:rPr>
          <w:rFonts w:ascii="Times New Roman" w:hAnsi="Times New Roman" w:cs="Times New Roman"/>
          <w:sz w:val="24"/>
          <w:szCs w:val="24"/>
        </w:rPr>
        <w:t xml:space="preserve"> </w:t>
      </w:r>
      <w:r w:rsidRPr="003339E1">
        <w:rPr>
          <w:rFonts w:ascii="Times New Roman" w:hAnsi="Times New Roman" w:cs="Times New Roman"/>
          <w:sz w:val="24"/>
          <w:szCs w:val="24"/>
        </w:rPr>
        <w:t>была разработана на основе следующих документов:</w:t>
      </w:r>
    </w:p>
    <w:p w:rsidR="000C56A3" w:rsidRPr="003339E1" w:rsidRDefault="000C56A3" w:rsidP="002025D5">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1.Закон «Об образовании в РФ» - №273-ФЗ</w:t>
      </w:r>
    </w:p>
    <w:p w:rsidR="00D2746B" w:rsidRDefault="000C56A3" w:rsidP="002025D5">
      <w:pPr>
        <w:tabs>
          <w:tab w:val="left" w:pos="142"/>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2. </w:t>
      </w:r>
      <w:r w:rsidR="00D2746B" w:rsidRPr="003339E1">
        <w:rPr>
          <w:rFonts w:ascii="Times New Roman" w:hAnsi="Times New Roman" w:cs="Times New Roman"/>
          <w:sz w:val="24"/>
          <w:szCs w:val="24"/>
        </w:rPr>
        <w:t xml:space="preserve">Федеральный </w:t>
      </w:r>
      <w:r w:rsidR="00D2746B">
        <w:rPr>
          <w:rFonts w:ascii="Times New Roman" w:hAnsi="Times New Roman" w:cs="Times New Roman"/>
          <w:sz w:val="24"/>
          <w:szCs w:val="24"/>
        </w:rPr>
        <w:t>государственный обр</w:t>
      </w:r>
      <w:r w:rsidR="009F5F68">
        <w:rPr>
          <w:rFonts w:ascii="Times New Roman" w:hAnsi="Times New Roman" w:cs="Times New Roman"/>
          <w:sz w:val="24"/>
          <w:szCs w:val="24"/>
        </w:rPr>
        <w:t>азовательный стандарт основного общего образования. 2010</w:t>
      </w:r>
      <w:r w:rsidR="00D2746B" w:rsidRPr="003339E1">
        <w:rPr>
          <w:rFonts w:ascii="Times New Roman" w:hAnsi="Times New Roman" w:cs="Times New Roman"/>
          <w:sz w:val="24"/>
          <w:szCs w:val="24"/>
        </w:rPr>
        <w:t>г.</w:t>
      </w:r>
    </w:p>
    <w:p w:rsidR="00DE7BB0" w:rsidRPr="002025D5" w:rsidRDefault="00DE7BB0" w:rsidP="00DE7BB0">
      <w:pPr>
        <w:spacing w:line="240" w:lineRule="auto"/>
        <w:contextualSpacing/>
        <w:jc w:val="both"/>
        <w:rPr>
          <w:rStyle w:val="10"/>
          <w:rFonts w:eastAsiaTheme="minorHAnsi"/>
          <w:sz w:val="32"/>
        </w:rPr>
      </w:pPr>
      <w:r>
        <w:rPr>
          <w:rFonts w:ascii="Times New Roman" w:hAnsi="Times New Roman" w:cs="Times New Roman"/>
          <w:sz w:val="24"/>
          <w:szCs w:val="24"/>
        </w:rPr>
        <w:t xml:space="preserve">3. </w:t>
      </w:r>
      <w:r>
        <w:rPr>
          <w:rStyle w:val="10"/>
          <w:rFonts w:eastAsiaTheme="minorHAnsi"/>
          <w:b w:val="0"/>
          <w:i w:val="0"/>
        </w:rPr>
        <w:t>Примерная программа</w:t>
      </w:r>
      <w:r w:rsidRPr="002025D5">
        <w:rPr>
          <w:rStyle w:val="10"/>
          <w:rFonts w:eastAsiaTheme="minorHAnsi"/>
          <w:b w:val="0"/>
          <w:i w:val="0"/>
        </w:rPr>
        <w:t xml:space="preserve"> по учебному предмету «Русский родной язык» </w:t>
      </w:r>
      <w:r>
        <w:rPr>
          <w:rStyle w:val="10"/>
          <w:rFonts w:eastAsiaTheme="minorHAnsi"/>
          <w:b w:val="0"/>
          <w:i w:val="0"/>
        </w:rPr>
        <w:t>для образовательных организаций</w:t>
      </w:r>
      <w:r w:rsidRPr="002025D5">
        <w:rPr>
          <w:rStyle w:val="10"/>
          <w:rFonts w:eastAsiaTheme="minorHAnsi"/>
          <w:b w:val="0"/>
          <w:i w:val="0"/>
        </w:rPr>
        <w:t xml:space="preserve">, реализующих программы </w:t>
      </w:r>
      <w:r>
        <w:rPr>
          <w:rStyle w:val="10"/>
          <w:rFonts w:eastAsiaTheme="minorHAnsi"/>
          <w:b w:val="0"/>
          <w:i w:val="0"/>
        </w:rPr>
        <w:t>основного</w:t>
      </w:r>
      <w:r w:rsidRPr="002025D5">
        <w:rPr>
          <w:rStyle w:val="10"/>
          <w:rFonts w:eastAsiaTheme="minorHAnsi"/>
          <w:b w:val="0"/>
          <w:i w:val="0"/>
        </w:rPr>
        <w:t xml:space="preserve"> общего образования</w:t>
      </w:r>
      <w:r>
        <w:rPr>
          <w:rStyle w:val="10"/>
          <w:rFonts w:eastAsiaTheme="minorHAnsi"/>
          <w:b w:val="0"/>
          <w:i w:val="0"/>
        </w:rPr>
        <w:t xml:space="preserve">. Составители: </w:t>
      </w:r>
      <w:r w:rsidRPr="002025D5">
        <w:rPr>
          <w:rFonts w:ascii="Times New Roman" w:hAnsi="Times New Roman" w:cs="Times New Roman"/>
          <w:sz w:val="24"/>
          <w:szCs w:val="20"/>
        </w:rPr>
        <w:t>О. М. Александрова, Л. А. Вербицкая</w:t>
      </w:r>
      <w:r>
        <w:rPr>
          <w:rFonts w:ascii="Times New Roman" w:hAnsi="Times New Roman" w:cs="Times New Roman"/>
          <w:sz w:val="24"/>
          <w:szCs w:val="20"/>
        </w:rPr>
        <w:t xml:space="preserve"> и т.д.</w:t>
      </w:r>
    </w:p>
    <w:p w:rsidR="003B77A6" w:rsidRPr="003B77A6" w:rsidRDefault="003B77A6" w:rsidP="003B77A6">
      <w:pPr>
        <w:spacing w:line="240" w:lineRule="auto"/>
        <w:ind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3B77A6" w:rsidRPr="003B77A6" w:rsidRDefault="003B77A6" w:rsidP="003B77A6">
      <w:pPr>
        <w:spacing w:line="240" w:lineRule="auto"/>
        <w:ind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 xml:space="preserve">В соответствии с этим в курсе русского родного языка актуализируются следующие </w:t>
      </w:r>
      <w:r w:rsidRPr="003B77A6">
        <w:rPr>
          <w:rFonts w:ascii="Times New Roman" w:hAnsi="Times New Roman" w:cs="Times New Roman"/>
          <w:b/>
          <w:sz w:val="24"/>
          <w:szCs w:val="28"/>
        </w:rPr>
        <w:t>цели</w:t>
      </w:r>
      <w:r w:rsidRPr="003B77A6">
        <w:rPr>
          <w:rFonts w:ascii="Times New Roman" w:hAnsi="Times New Roman" w:cs="Times New Roman"/>
          <w:sz w:val="24"/>
          <w:szCs w:val="28"/>
        </w:rPr>
        <w:t>:</w:t>
      </w:r>
    </w:p>
    <w:p w:rsidR="003B77A6" w:rsidRPr="003B77A6" w:rsidRDefault="003B77A6" w:rsidP="003B77A6">
      <w:pPr>
        <w:numPr>
          <w:ilvl w:val="0"/>
          <w:numId w:val="37"/>
        </w:numPr>
        <w:spacing w:after="0" w:line="240" w:lineRule="auto"/>
        <w:ind w:left="0"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3B77A6" w:rsidRPr="003B77A6" w:rsidRDefault="003B77A6" w:rsidP="003B77A6">
      <w:pPr>
        <w:numPr>
          <w:ilvl w:val="0"/>
          <w:numId w:val="37"/>
        </w:numPr>
        <w:spacing w:after="0" w:line="240" w:lineRule="auto"/>
        <w:ind w:left="0"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3B77A6" w:rsidRPr="003B77A6" w:rsidRDefault="003B77A6" w:rsidP="003B77A6">
      <w:pPr>
        <w:numPr>
          <w:ilvl w:val="0"/>
          <w:numId w:val="37"/>
        </w:numPr>
        <w:spacing w:after="0" w:line="240" w:lineRule="auto"/>
        <w:ind w:left="0"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3B77A6" w:rsidRPr="003B77A6" w:rsidRDefault="003B77A6" w:rsidP="003B77A6">
      <w:pPr>
        <w:numPr>
          <w:ilvl w:val="0"/>
          <w:numId w:val="37"/>
        </w:numPr>
        <w:spacing w:after="0" w:line="240" w:lineRule="auto"/>
        <w:ind w:left="0"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3B77A6" w:rsidRDefault="003B77A6" w:rsidP="003B77A6">
      <w:pPr>
        <w:numPr>
          <w:ilvl w:val="0"/>
          <w:numId w:val="37"/>
        </w:numPr>
        <w:spacing w:after="0" w:line="240" w:lineRule="auto"/>
        <w:ind w:left="0" w:firstLine="709"/>
        <w:contextualSpacing/>
        <w:jc w:val="both"/>
        <w:rPr>
          <w:rFonts w:ascii="Times New Roman" w:hAnsi="Times New Roman" w:cs="Times New Roman"/>
          <w:sz w:val="24"/>
          <w:szCs w:val="28"/>
        </w:rPr>
      </w:pPr>
      <w:r w:rsidRPr="003B77A6">
        <w:rPr>
          <w:rFonts w:ascii="Times New Roman" w:hAnsi="Times New Roman" w:cs="Times New Roman"/>
          <w:sz w:val="24"/>
          <w:szCs w:val="28"/>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3B77A6" w:rsidRDefault="003B77A6" w:rsidP="003B77A6">
      <w:pPr>
        <w:spacing w:after="0" w:line="240" w:lineRule="auto"/>
        <w:ind w:left="709"/>
        <w:contextualSpacing/>
        <w:jc w:val="center"/>
        <w:rPr>
          <w:rFonts w:ascii="Times New Roman" w:hAnsi="Times New Roman" w:cs="Times New Roman"/>
          <w:b/>
          <w:sz w:val="24"/>
          <w:szCs w:val="28"/>
        </w:rPr>
      </w:pPr>
      <w:r>
        <w:rPr>
          <w:rFonts w:ascii="Times New Roman" w:hAnsi="Times New Roman" w:cs="Times New Roman"/>
          <w:b/>
          <w:sz w:val="24"/>
          <w:szCs w:val="28"/>
        </w:rPr>
        <w:t>Общая характеристика учебного предмета</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 xml:space="preserve">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w:t>
      </w:r>
      <w:r w:rsidRPr="003B77A6">
        <w:rPr>
          <w:rFonts w:ascii="Times New Roman" w:hAnsi="Times New Roman" w:cs="Times New Roman"/>
          <w:sz w:val="24"/>
          <w:szCs w:val="24"/>
        </w:rPr>
        <w:lastRenderedPageBreak/>
        <w:t>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Родной я</w:t>
      </w:r>
      <w:r w:rsidRPr="003B77A6">
        <w:rPr>
          <w:rFonts w:ascii="Times New Roman" w:eastAsia="Calibri" w:hAnsi="Times New Roman" w:cs="Times New Roman"/>
          <w:sz w:val="24"/>
          <w:szCs w:val="24"/>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3B77A6">
        <w:rPr>
          <w:rFonts w:ascii="Times New Roman" w:hAnsi="Times New Roman" w:cs="Times New Roman"/>
          <w:sz w:val="24"/>
          <w:szCs w:val="24"/>
        </w:rPr>
        <w:t>, говорящего на нём</w:t>
      </w:r>
      <w:r w:rsidRPr="003B77A6">
        <w:rPr>
          <w:rFonts w:ascii="Times New Roman" w:eastAsia="Calibri" w:hAnsi="Times New Roman" w:cs="Times New Roman"/>
          <w:sz w:val="24"/>
          <w:szCs w:val="24"/>
        </w:rPr>
        <w:t>. Высокий ур</w:t>
      </w:r>
      <w:r w:rsidRPr="003B77A6">
        <w:rPr>
          <w:rFonts w:ascii="Times New Roman" w:hAnsi="Times New Roman" w:cs="Times New Roman"/>
          <w:sz w:val="24"/>
          <w:szCs w:val="24"/>
        </w:rPr>
        <w:t xml:space="preserve">овень владения родным </w:t>
      </w:r>
      <w:r w:rsidRPr="003B77A6">
        <w:rPr>
          <w:rFonts w:ascii="Times New Roman" w:eastAsia="Calibri" w:hAnsi="Times New Roman" w:cs="Times New Roman"/>
          <w:sz w:val="24"/>
          <w:szCs w:val="24"/>
        </w:rPr>
        <w:t>языком определяет способность аналитически мыслить</w:t>
      </w:r>
      <w:r w:rsidRPr="003B77A6">
        <w:rPr>
          <w:rFonts w:ascii="Times New Roman" w:hAnsi="Times New Roman" w:cs="Times New Roman"/>
          <w:sz w:val="24"/>
          <w:szCs w:val="24"/>
        </w:rPr>
        <w:t xml:space="preserve">, </w:t>
      </w:r>
      <w:r w:rsidRPr="003B77A6">
        <w:rPr>
          <w:rFonts w:ascii="Times New Roman" w:eastAsia="Calibri" w:hAnsi="Times New Roman" w:cs="Times New Roman"/>
          <w:sz w:val="24"/>
          <w:szCs w:val="24"/>
        </w:rPr>
        <w:t>успешность в овладении способами интеллектуальной деятельности, умения</w:t>
      </w:r>
      <w:r w:rsidRPr="003B77A6">
        <w:rPr>
          <w:rFonts w:ascii="Times New Roman" w:hAnsi="Times New Roman" w:cs="Times New Roman"/>
          <w:sz w:val="24"/>
          <w:szCs w:val="24"/>
        </w:rPr>
        <w:t>ми</w:t>
      </w:r>
      <w:r w:rsidRPr="003B77A6">
        <w:rPr>
          <w:rFonts w:ascii="Times New Roman" w:eastAsia="Calibri" w:hAnsi="Times New Roman" w:cs="Times New Roman"/>
          <w:sz w:val="24"/>
          <w:szCs w:val="24"/>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3B77A6" w:rsidRPr="003B77A6" w:rsidRDefault="005245F0" w:rsidP="003B77A6">
      <w:pPr>
        <w:spacing w:line="240" w:lineRule="auto"/>
        <w:ind w:firstLine="709"/>
        <w:contextualSpacing/>
        <w:jc w:val="both"/>
        <w:rPr>
          <w:rFonts w:ascii="Times New Roman" w:hAnsi="Times New Roman"/>
          <w:strike/>
          <w:sz w:val="24"/>
          <w:szCs w:val="24"/>
        </w:rPr>
      </w:pPr>
      <w:r>
        <w:rPr>
          <w:rFonts w:ascii="Times New Roman" w:hAnsi="Times New Roman"/>
          <w:sz w:val="24"/>
          <w:szCs w:val="24"/>
        </w:rPr>
        <w:t>В содержании курса «Р</w:t>
      </w:r>
      <w:r w:rsidR="003B77A6" w:rsidRPr="003B77A6">
        <w:rPr>
          <w:rFonts w:ascii="Times New Roman" w:hAnsi="Times New Roman"/>
          <w:sz w:val="24"/>
          <w:szCs w:val="24"/>
        </w:rPr>
        <w:t xml:space="preserve">одной </w:t>
      </w:r>
      <w:r>
        <w:rPr>
          <w:rFonts w:ascii="Times New Roman" w:hAnsi="Times New Roman"/>
          <w:sz w:val="24"/>
          <w:szCs w:val="24"/>
        </w:rPr>
        <w:t xml:space="preserve">(русский) </w:t>
      </w:r>
      <w:r w:rsidR="003B77A6" w:rsidRPr="003B77A6">
        <w:rPr>
          <w:rFonts w:ascii="Times New Roman" w:hAnsi="Times New Roman"/>
          <w:sz w:val="24"/>
          <w:szCs w:val="24"/>
        </w:rPr>
        <w:t xml:space="preserve">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3B77A6" w:rsidRPr="003B77A6" w:rsidRDefault="003B77A6" w:rsidP="003B77A6">
      <w:pPr>
        <w:spacing w:line="240" w:lineRule="auto"/>
        <w:ind w:firstLine="708"/>
        <w:contextualSpacing/>
        <w:jc w:val="both"/>
        <w:rPr>
          <w:rFonts w:ascii="Times New Roman" w:hAnsi="Times New Roman"/>
          <w:sz w:val="24"/>
          <w:szCs w:val="24"/>
        </w:rPr>
      </w:pPr>
      <w:r w:rsidRPr="003B77A6">
        <w:rPr>
          <w:rFonts w:ascii="Times New Roman" w:hAnsi="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334735" w:rsidRPr="00C621EA" w:rsidRDefault="00334735" w:rsidP="00334735">
      <w:pPr>
        <w:tabs>
          <w:tab w:val="left" w:pos="993"/>
        </w:tabs>
        <w:spacing w:line="240" w:lineRule="auto"/>
        <w:contextualSpacing/>
        <w:jc w:val="center"/>
        <w:rPr>
          <w:rFonts w:ascii="Times New Roman" w:hAnsi="Times New Roman"/>
          <w:b/>
          <w:sz w:val="24"/>
          <w:szCs w:val="28"/>
        </w:rPr>
      </w:pPr>
      <w:r w:rsidRPr="00C621EA">
        <w:rPr>
          <w:rFonts w:ascii="Times New Roman" w:hAnsi="Times New Roman"/>
          <w:b/>
          <w:sz w:val="24"/>
          <w:szCs w:val="28"/>
        </w:rPr>
        <w:t>Ме</w:t>
      </w:r>
      <w:r w:rsidR="005245F0">
        <w:rPr>
          <w:rFonts w:ascii="Times New Roman" w:hAnsi="Times New Roman"/>
          <w:b/>
          <w:sz w:val="24"/>
          <w:szCs w:val="28"/>
        </w:rPr>
        <w:t>сто учебного предмета «Р</w:t>
      </w:r>
      <w:r w:rsidRPr="00C621EA">
        <w:rPr>
          <w:rFonts w:ascii="Times New Roman" w:hAnsi="Times New Roman"/>
          <w:b/>
          <w:sz w:val="24"/>
          <w:szCs w:val="28"/>
        </w:rPr>
        <w:t>одной</w:t>
      </w:r>
      <w:r w:rsidR="005245F0">
        <w:rPr>
          <w:rFonts w:ascii="Times New Roman" w:hAnsi="Times New Roman"/>
          <w:b/>
          <w:sz w:val="24"/>
          <w:szCs w:val="28"/>
        </w:rPr>
        <w:t xml:space="preserve"> (русский)</w:t>
      </w:r>
      <w:r w:rsidRPr="00C621EA">
        <w:rPr>
          <w:rFonts w:ascii="Times New Roman" w:hAnsi="Times New Roman"/>
          <w:b/>
          <w:sz w:val="24"/>
          <w:szCs w:val="28"/>
        </w:rPr>
        <w:t xml:space="preserve"> язык» в учебном плане</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245 часов.</w:t>
      </w:r>
    </w:p>
    <w:p w:rsidR="006717C7" w:rsidRPr="00FC7A6C" w:rsidRDefault="00DB2AE4" w:rsidP="006717C7">
      <w:pPr>
        <w:spacing w:after="0" w:line="240" w:lineRule="auto"/>
        <w:jc w:val="center"/>
        <w:rPr>
          <w:rFonts w:ascii="Times New Roman" w:eastAsia="Times New Roman" w:hAnsi="Times New Roman" w:cs="Times New Roman"/>
          <w:b/>
          <w:i/>
          <w:sz w:val="24"/>
          <w:szCs w:val="24"/>
          <w:lang w:eastAsia="ru-RU"/>
        </w:rPr>
      </w:pPr>
      <w:r w:rsidRPr="00DB2AE4">
        <w:rPr>
          <w:rFonts w:ascii="Times New Roman" w:hAnsi="Times New Roman" w:cs="Times New Roman"/>
          <w:b/>
          <w:sz w:val="24"/>
          <w:szCs w:val="24"/>
        </w:rPr>
        <w:lastRenderedPageBreak/>
        <w:t>Требуемые результаты обучения</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Изучение предметной области «Родной язык и родная литература» должно обеспечивать: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приобщение к литературному наследию своего народа;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формирование причастности к свершениям и традициям своего народа;</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осознание исторической преемственности поколений, своей ответственности за сохранение культуры народа;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334735" w:rsidRPr="00334735" w:rsidRDefault="00334735" w:rsidP="00334735">
      <w:pPr>
        <w:pStyle w:val="ConsPlusNormal"/>
        <w:numPr>
          <w:ilvl w:val="0"/>
          <w:numId w:val="38"/>
        </w:numPr>
        <w:ind w:left="0" w:firstLine="709"/>
        <w:contextualSpacing/>
        <w:jc w:val="both"/>
        <w:rPr>
          <w:b/>
          <w:sz w:val="24"/>
          <w:szCs w:val="28"/>
        </w:rPr>
      </w:pPr>
      <w:r w:rsidRPr="00334735">
        <w:rPr>
          <w:b/>
          <w:sz w:val="24"/>
          <w:szCs w:val="28"/>
        </w:rPr>
        <w:t>Понимание взаимосвязи языка, культуры и истории народа, говорящего на нём:</w:t>
      </w:r>
    </w:p>
    <w:p w:rsidR="00334735" w:rsidRPr="00334735" w:rsidRDefault="00334735" w:rsidP="00334735">
      <w:pPr>
        <w:pStyle w:val="ConsPlusNormal"/>
        <w:ind w:firstLine="709"/>
        <w:contextualSpacing/>
        <w:jc w:val="both"/>
        <w:rPr>
          <w:sz w:val="24"/>
          <w:szCs w:val="28"/>
        </w:rPr>
      </w:pPr>
      <w:r w:rsidRPr="00334735">
        <w:rPr>
          <w:sz w:val="24"/>
          <w:szCs w:val="28"/>
        </w:rPr>
        <w:t>осознание роли русского родного языка в жизни общества и государства, в современном мире;</w:t>
      </w:r>
    </w:p>
    <w:p w:rsidR="00334735" w:rsidRPr="00334735" w:rsidRDefault="00334735" w:rsidP="00334735">
      <w:pPr>
        <w:pStyle w:val="ConsPlusNormal"/>
        <w:ind w:firstLine="709"/>
        <w:contextualSpacing/>
        <w:jc w:val="both"/>
        <w:rPr>
          <w:sz w:val="24"/>
          <w:szCs w:val="28"/>
        </w:rPr>
      </w:pPr>
      <w:r w:rsidRPr="00334735">
        <w:rPr>
          <w:sz w:val="24"/>
          <w:szCs w:val="28"/>
        </w:rPr>
        <w:t>осознание роли русского родного языка в жизни человека;</w:t>
      </w:r>
    </w:p>
    <w:p w:rsidR="00334735" w:rsidRPr="00334735" w:rsidRDefault="00334735" w:rsidP="00334735">
      <w:pPr>
        <w:pStyle w:val="ConsPlusNormal"/>
        <w:ind w:firstLine="709"/>
        <w:contextualSpacing/>
        <w:jc w:val="both"/>
        <w:rPr>
          <w:sz w:val="24"/>
          <w:szCs w:val="28"/>
        </w:rPr>
      </w:pPr>
      <w:r w:rsidRPr="00334735">
        <w:rPr>
          <w:sz w:val="24"/>
          <w:szCs w:val="28"/>
        </w:rPr>
        <w:t>осознание языка как развивающегося явления, взаимо</w:t>
      </w:r>
      <w:r w:rsidRPr="00334735">
        <w:rPr>
          <w:rFonts w:eastAsia="Calibri"/>
          <w:sz w:val="24"/>
          <w:szCs w:val="28"/>
        </w:rPr>
        <w:t>связи исторического развития языка с историей общества;</w:t>
      </w:r>
    </w:p>
    <w:p w:rsidR="00334735" w:rsidRPr="00334735" w:rsidRDefault="00334735" w:rsidP="00334735">
      <w:pPr>
        <w:pStyle w:val="ConsPlusNormal"/>
        <w:ind w:firstLine="709"/>
        <w:contextualSpacing/>
        <w:jc w:val="both"/>
        <w:rPr>
          <w:sz w:val="24"/>
          <w:szCs w:val="28"/>
        </w:rPr>
      </w:pPr>
      <w:r w:rsidRPr="00334735">
        <w:rPr>
          <w:sz w:val="24"/>
          <w:szCs w:val="28"/>
        </w:rPr>
        <w:t>осознание национального своеобразия, богатства, выразительности русского родного языка;</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334735" w:rsidRPr="00334735" w:rsidRDefault="00334735" w:rsidP="00334735">
      <w:pPr>
        <w:spacing w:line="240" w:lineRule="auto"/>
        <w:ind w:firstLine="709"/>
        <w:contextualSpacing/>
        <w:jc w:val="both"/>
        <w:rPr>
          <w:sz w:val="20"/>
          <w:szCs w:val="28"/>
        </w:rPr>
      </w:pPr>
      <w:r w:rsidRPr="00334735">
        <w:rPr>
          <w:rFonts w:ascii="Times New Roman" w:hAnsi="Times New Roman" w:cs="Times New Roman"/>
          <w:sz w:val="24"/>
          <w:szCs w:val="28"/>
        </w:rPr>
        <w:t xml:space="preserve">понимание </w:t>
      </w:r>
      <w:r w:rsidRPr="00334735">
        <w:rPr>
          <w:rFonts w:ascii="Times New Roman" w:eastAsia="Calibri" w:hAnsi="Times New Roman" w:cs="Times New Roman"/>
          <w:sz w:val="24"/>
          <w:szCs w:val="28"/>
        </w:rPr>
        <w:t>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334735" w:rsidRPr="00334735" w:rsidRDefault="00334735" w:rsidP="00334735">
      <w:pPr>
        <w:pStyle w:val="ConsPlusNormal"/>
        <w:ind w:firstLine="709"/>
        <w:contextualSpacing/>
        <w:jc w:val="both"/>
        <w:rPr>
          <w:sz w:val="24"/>
          <w:szCs w:val="28"/>
        </w:rPr>
      </w:pPr>
      <w:r w:rsidRPr="00334735">
        <w:rPr>
          <w:sz w:val="24"/>
          <w:szCs w:val="28"/>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334735" w:rsidRPr="00334735" w:rsidRDefault="00334735" w:rsidP="00334735">
      <w:pPr>
        <w:pStyle w:val="ConsPlusNormal"/>
        <w:ind w:firstLine="709"/>
        <w:contextualSpacing/>
        <w:jc w:val="both"/>
        <w:rPr>
          <w:sz w:val="24"/>
          <w:szCs w:val="28"/>
        </w:rPr>
      </w:pPr>
      <w:r w:rsidRPr="00334735">
        <w:rPr>
          <w:sz w:val="24"/>
          <w:szCs w:val="28"/>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334735" w:rsidRPr="00334735" w:rsidRDefault="00334735" w:rsidP="00334735">
      <w:pPr>
        <w:pStyle w:val="ConsPlusNormal"/>
        <w:ind w:firstLine="709"/>
        <w:contextualSpacing/>
        <w:jc w:val="both"/>
        <w:rPr>
          <w:sz w:val="24"/>
          <w:szCs w:val="28"/>
        </w:rPr>
      </w:pPr>
      <w:r w:rsidRPr="00334735">
        <w:rPr>
          <w:sz w:val="24"/>
          <w:szCs w:val="28"/>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334735" w:rsidRPr="005245F0" w:rsidRDefault="00334735" w:rsidP="00334735">
      <w:pPr>
        <w:pStyle w:val="ConsPlusNormal"/>
        <w:ind w:firstLine="709"/>
        <w:contextualSpacing/>
        <w:jc w:val="both"/>
        <w:rPr>
          <w:sz w:val="24"/>
          <w:szCs w:val="24"/>
        </w:rPr>
      </w:pPr>
      <w:r w:rsidRPr="005245F0">
        <w:rPr>
          <w:sz w:val="24"/>
          <w:szCs w:val="24"/>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334735" w:rsidRPr="005245F0" w:rsidRDefault="00334735" w:rsidP="00334735">
      <w:pPr>
        <w:pStyle w:val="ConsPlusNormal"/>
        <w:ind w:firstLine="709"/>
        <w:contextualSpacing/>
        <w:jc w:val="both"/>
        <w:rPr>
          <w:sz w:val="24"/>
          <w:szCs w:val="24"/>
        </w:rPr>
      </w:pPr>
      <w:r w:rsidRPr="005245F0">
        <w:rPr>
          <w:rFonts w:eastAsia="Calibri"/>
          <w:sz w:val="24"/>
          <w:szCs w:val="24"/>
        </w:rPr>
        <w:t xml:space="preserve">понимание причин изменений в словарном составе языка, перераспределения пластов </w:t>
      </w:r>
      <w:r w:rsidRPr="005245F0">
        <w:rPr>
          <w:rFonts w:eastAsia="Calibri"/>
          <w:sz w:val="24"/>
          <w:szCs w:val="24"/>
        </w:rPr>
        <w:lastRenderedPageBreak/>
        <w:t xml:space="preserve">лексики между активным и пассивным запасом слов; определение значения устаревших слов с национально-культурным компонентом; </w:t>
      </w:r>
      <w:r w:rsidRPr="005245F0">
        <w:rPr>
          <w:sz w:val="24"/>
          <w:szCs w:val="24"/>
        </w:rPr>
        <w:t xml:space="preserve">определение значения современных </w:t>
      </w:r>
      <w:r w:rsidRPr="005245F0">
        <w:rPr>
          <w:rFonts w:eastAsia="Calibri"/>
          <w:sz w:val="24"/>
          <w:szCs w:val="24"/>
        </w:rPr>
        <w:t>неологизмов,</w:t>
      </w:r>
      <w:r w:rsidRPr="005245F0">
        <w:rPr>
          <w:sz w:val="24"/>
          <w:szCs w:val="24"/>
        </w:rPr>
        <w:t xml:space="preserve"> характеристика неологизмов по сфере употребления и стилистической окраске;</w:t>
      </w:r>
    </w:p>
    <w:p w:rsidR="00334735" w:rsidRPr="005245F0" w:rsidRDefault="00334735" w:rsidP="00334735">
      <w:pPr>
        <w:pStyle w:val="ConsPlusNormal"/>
        <w:ind w:firstLine="709"/>
        <w:contextualSpacing/>
        <w:jc w:val="both"/>
        <w:rPr>
          <w:sz w:val="24"/>
          <w:szCs w:val="24"/>
        </w:rPr>
      </w:pPr>
      <w:r w:rsidRPr="005245F0">
        <w:rPr>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334735" w:rsidRPr="005245F0" w:rsidRDefault="00334735" w:rsidP="00334735">
      <w:pPr>
        <w:pStyle w:val="ConsPlusNormal"/>
        <w:ind w:firstLine="709"/>
        <w:contextualSpacing/>
        <w:jc w:val="both"/>
        <w:rPr>
          <w:sz w:val="24"/>
          <w:szCs w:val="24"/>
        </w:rPr>
      </w:pPr>
      <w:r w:rsidRPr="005245F0">
        <w:rPr>
          <w:sz w:val="24"/>
          <w:szCs w:val="24"/>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соблюдение норм русского речевого этикета; понимание национальной специфики русского речевого этикета по сравнению с речевым этикетом других народов; </w:t>
      </w:r>
    </w:p>
    <w:p w:rsidR="00334735" w:rsidRPr="005245F0" w:rsidRDefault="00334735" w:rsidP="00334735">
      <w:pPr>
        <w:spacing w:line="240" w:lineRule="auto"/>
        <w:ind w:firstLine="709"/>
        <w:contextualSpacing/>
        <w:jc w:val="both"/>
        <w:rPr>
          <w:rFonts w:ascii="Times New Roman" w:eastAsia="Times New Roman" w:hAnsi="Times New Roman" w:cs="Times New Roman"/>
          <w:sz w:val="24"/>
          <w:szCs w:val="24"/>
          <w:lang w:eastAsia="ru-RU"/>
        </w:rPr>
      </w:pPr>
      <w:r w:rsidRPr="005245F0">
        <w:rPr>
          <w:rFonts w:ascii="Times New Roman" w:hAnsi="Times New Roman" w:cs="Times New Roman"/>
          <w:sz w:val="24"/>
          <w:szCs w:val="24"/>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5245F0">
        <w:rPr>
          <w:rFonts w:ascii="Times New Roman" w:eastAsia="Calibri" w:hAnsi="Times New Roman" w:cs="Times New Roman"/>
          <w:sz w:val="24"/>
          <w:szCs w:val="24"/>
        </w:rPr>
        <w:t>эпитетов, метафор и сравнений.</w:t>
      </w:r>
    </w:p>
    <w:p w:rsidR="00334735" w:rsidRPr="005245F0" w:rsidRDefault="00334735" w:rsidP="00334735">
      <w:pPr>
        <w:pStyle w:val="ConsPlusNormal"/>
        <w:ind w:firstLine="709"/>
        <w:contextualSpacing/>
        <w:jc w:val="both"/>
        <w:rPr>
          <w:b/>
          <w:sz w:val="24"/>
          <w:szCs w:val="24"/>
        </w:rPr>
      </w:pPr>
      <w:r w:rsidRPr="005245F0">
        <w:rPr>
          <w:b/>
          <w:sz w:val="24"/>
          <w:szCs w:val="24"/>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334735" w:rsidRPr="005245F0" w:rsidRDefault="00334735" w:rsidP="00334735">
      <w:pPr>
        <w:pStyle w:val="ConsPlusNormal"/>
        <w:ind w:firstLine="709"/>
        <w:contextualSpacing/>
        <w:jc w:val="both"/>
        <w:rPr>
          <w:sz w:val="24"/>
          <w:szCs w:val="24"/>
        </w:rPr>
      </w:pPr>
      <w:r w:rsidRPr="005245F0">
        <w:rPr>
          <w:sz w:val="24"/>
          <w:szCs w:val="24"/>
        </w:rPr>
        <w:t>осознание важности соблюдения норм современного русского литературного языка для культурного человека;</w:t>
      </w:r>
    </w:p>
    <w:p w:rsidR="00334735" w:rsidRPr="005245F0" w:rsidRDefault="00334735" w:rsidP="00334735">
      <w:pPr>
        <w:pStyle w:val="ConsPlusNormal"/>
        <w:ind w:firstLine="709"/>
        <w:contextualSpacing/>
        <w:jc w:val="both"/>
        <w:rPr>
          <w:sz w:val="24"/>
          <w:szCs w:val="24"/>
        </w:rPr>
      </w:pPr>
      <w:r w:rsidRPr="005245F0">
        <w:rPr>
          <w:sz w:val="24"/>
          <w:szCs w:val="24"/>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334735" w:rsidRPr="005245F0" w:rsidRDefault="00334735" w:rsidP="00334735">
      <w:pPr>
        <w:pStyle w:val="ConsPlusNormal"/>
        <w:ind w:firstLine="709"/>
        <w:contextualSpacing/>
        <w:jc w:val="both"/>
        <w:rPr>
          <w:sz w:val="24"/>
          <w:szCs w:val="24"/>
        </w:rPr>
      </w:pPr>
      <w:r w:rsidRPr="005245F0">
        <w:rPr>
          <w:sz w:val="24"/>
          <w:szCs w:val="24"/>
        </w:rPr>
        <w:t xml:space="preserve">соблюдение на письме и в устной речи норм современного русского литературного языка и правил речевого этикета; </w:t>
      </w:r>
    </w:p>
    <w:p w:rsidR="00334735" w:rsidRPr="005245F0" w:rsidRDefault="00334735" w:rsidP="00334735">
      <w:pPr>
        <w:pStyle w:val="ConsPlusNormal"/>
        <w:ind w:firstLine="709"/>
        <w:contextualSpacing/>
        <w:jc w:val="both"/>
        <w:rPr>
          <w:sz w:val="24"/>
          <w:szCs w:val="24"/>
        </w:rPr>
      </w:pPr>
      <w:r w:rsidRPr="005245F0">
        <w:rPr>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334735" w:rsidRPr="005245F0" w:rsidRDefault="00334735" w:rsidP="00334735">
      <w:pPr>
        <w:pStyle w:val="ConsPlusNormal"/>
        <w:ind w:firstLine="709"/>
        <w:contextualSpacing/>
        <w:jc w:val="both"/>
        <w:rPr>
          <w:sz w:val="24"/>
          <w:szCs w:val="24"/>
        </w:rPr>
      </w:pPr>
      <w:r w:rsidRPr="005245F0">
        <w:rPr>
          <w:sz w:val="24"/>
          <w:szCs w:val="24"/>
        </w:rPr>
        <w:t xml:space="preserve">стремление к речевому самосовершенствованию; </w:t>
      </w:r>
    </w:p>
    <w:p w:rsidR="00334735" w:rsidRPr="005245F0" w:rsidRDefault="00334735" w:rsidP="00334735">
      <w:pPr>
        <w:pStyle w:val="ConsPlusNormal"/>
        <w:ind w:firstLine="709"/>
        <w:contextualSpacing/>
        <w:jc w:val="both"/>
        <w:rPr>
          <w:sz w:val="24"/>
          <w:szCs w:val="24"/>
        </w:rPr>
      </w:pPr>
      <w:r w:rsidRPr="005245F0">
        <w:rPr>
          <w:sz w:val="24"/>
          <w:szCs w:val="24"/>
        </w:rPr>
        <w:t>формирование ответственности за языковую культуру как общечеловеческую ценность;</w:t>
      </w:r>
    </w:p>
    <w:p w:rsidR="00334735" w:rsidRPr="005245F0" w:rsidRDefault="00334735" w:rsidP="00334735">
      <w:pPr>
        <w:pStyle w:val="ConsPlusNormal"/>
        <w:ind w:firstLine="709"/>
        <w:contextualSpacing/>
        <w:jc w:val="both"/>
        <w:rPr>
          <w:sz w:val="24"/>
          <w:szCs w:val="24"/>
        </w:rPr>
      </w:pPr>
      <w:r w:rsidRPr="005245F0">
        <w:rPr>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334735" w:rsidRPr="005245F0" w:rsidRDefault="00334735" w:rsidP="00334735">
      <w:pPr>
        <w:pStyle w:val="ConsPlusNormal"/>
        <w:ind w:firstLine="709"/>
        <w:contextualSpacing/>
        <w:jc w:val="both"/>
        <w:rPr>
          <w:sz w:val="24"/>
          <w:szCs w:val="24"/>
        </w:rPr>
      </w:pPr>
      <w:r w:rsidRPr="005245F0">
        <w:rPr>
          <w:b/>
          <w:sz w:val="24"/>
          <w:szCs w:val="24"/>
        </w:rPr>
        <w:t>соблюдение основных орфоэпических и акцентологических норм современного русского литературного языка</w:t>
      </w:r>
      <w:r w:rsidRPr="005245F0">
        <w:rPr>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5245F0">
        <w:rPr>
          <w:i/>
          <w:sz w:val="24"/>
          <w:szCs w:val="24"/>
        </w:rPr>
        <w:t>ж</w:t>
      </w:r>
      <w:r w:rsidRPr="005245F0">
        <w:rPr>
          <w:sz w:val="24"/>
          <w:szCs w:val="24"/>
        </w:rPr>
        <w:t xml:space="preserve"> и </w:t>
      </w:r>
      <w:r w:rsidRPr="005245F0">
        <w:rPr>
          <w:i/>
          <w:sz w:val="24"/>
          <w:szCs w:val="24"/>
        </w:rPr>
        <w:t>ш</w:t>
      </w:r>
      <w:r w:rsidRPr="005245F0">
        <w:rPr>
          <w:sz w:val="24"/>
          <w:szCs w:val="24"/>
        </w:rPr>
        <w:t xml:space="preserve">; произношение сочетания </w:t>
      </w:r>
      <w:r w:rsidRPr="005245F0">
        <w:rPr>
          <w:i/>
          <w:sz w:val="24"/>
          <w:szCs w:val="24"/>
        </w:rPr>
        <w:t>чн</w:t>
      </w:r>
      <w:r w:rsidRPr="005245F0">
        <w:rPr>
          <w:sz w:val="24"/>
          <w:szCs w:val="24"/>
        </w:rPr>
        <w:t xml:space="preserve"> и </w:t>
      </w:r>
      <w:r w:rsidRPr="005245F0">
        <w:rPr>
          <w:i/>
          <w:sz w:val="24"/>
          <w:szCs w:val="24"/>
        </w:rPr>
        <w:t>чт</w:t>
      </w:r>
      <w:r w:rsidRPr="005245F0">
        <w:rPr>
          <w:sz w:val="24"/>
          <w:szCs w:val="24"/>
        </w:rPr>
        <w:t>; произношение женских отчеств на -</w:t>
      </w:r>
      <w:r w:rsidRPr="005245F0">
        <w:rPr>
          <w:i/>
          <w:sz w:val="24"/>
          <w:szCs w:val="24"/>
        </w:rPr>
        <w:t>ична</w:t>
      </w:r>
      <w:r w:rsidRPr="005245F0">
        <w:rPr>
          <w:sz w:val="24"/>
          <w:szCs w:val="24"/>
        </w:rPr>
        <w:t>, -</w:t>
      </w:r>
      <w:r w:rsidRPr="005245F0">
        <w:rPr>
          <w:i/>
          <w:sz w:val="24"/>
          <w:szCs w:val="24"/>
        </w:rPr>
        <w:t>инична</w:t>
      </w:r>
      <w:r w:rsidRPr="005245F0">
        <w:rPr>
          <w:sz w:val="24"/>
          <w:szCs w:val="24"/>
        </w:rPr>
        <w:t xml:space="preserve">; произношение твердого [н] перед мягкими [ф'] и [в']; произношение мягкого [н] перед </w:t>
      </w:r>
      <w:r w:rsidRPr="005245F0">
        <w:rPr>
          <w:i/>
          <w:sz w:val="24"/>
          <w:szCs w:val="24"/>
        </w:rPr>
        <w:t>ч</w:t>
      </w:r>
      <w:r w:rsidRPr="005245F0">
        <w:rPr>
          <w:sz w:val="24"/>
          <w:szCs w:val="24"/>
        </w:rPr>
        <w:t xml:space="preserve"> и </w:t>
      </w:r>
      <w:r w:rsidRPr="005245F0">
        <w:rPr>
          <w:i/>
          <w:sz w:val="24"/>
          <w:szCs w:val="24"/>
        </w:rPr>
        <w:t>щ</w:t>
      </w:r>
      <w:r w:rsidRPr="005245F0">
        <w:rPr>
          <w:sz w:val="24"/>
          <w:szCs w:val="24"/>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334735" w:rsidRPr="005245F0" w:rsidRDefault="00334735" w:rsidP="00334735">
      <w:pPr>
        <w:pStyle w:val="ConsPlusNormal"/>
        <w:ind w:firstLine="709"/>
        <w:contextualSpacing/>
        <w:jc w:val="both"/>
        <w:rPr>
          <w:sz w:val="24"/>
          <w:szCs w:val="24"/>
        </w:rPr>
      </w:pPr>
      <w:r w:rsidRPr="005245F0">
        <w:rPr>
          <w:sz w:val="24"/>
          <w:szCs w:val="24"/>
        </w:rPr>
        <w:t>осознание смыслоразличительной роли ударения на примере омографов;</w:t>
      </w:r>
    </w:p>
    <w:p w:rsidR="00334735" w:rsidRPr="005245F0" w:rsidRDefault="00334735" w:rsidP="00334735">
      <w:pPr>
        <w:pStyle w:val="ConsPlusNormal"/>
        <w:ind w:firstLine="709"/>
        <w:contextualSpacing/>
        <w:jc w:val="both"/>
        <w:rPr>
          <w:sz w:val="24"/>
          <w:szCs w:val="24"/>
        </w:rPr>
      </w:pPr>
      <w:r w:rsidRPr="005245F0">
        <w:rPr>
          <w:sz w:val="24"/>
          <w:szCs w:val="24"/>
        </w:rPr>
        <w:t>различение произносительных различий в русском языке, обусловленных темпом речи и стилями речи;</w:t>
      </w:r>
    </w:p>
    <w:p w:rsidR="00334735" w:rsidRPr="005245F0" w:rsidRDefault="00334735" w:rsidP="00334735">
      <w:pPr>
        <w:pStyle w:val="ConsPlusNormal"/>
        <w:ind w:firstLine="709"/>
        <w:contextualSpacing/>
        <w:jc w:val="both"/>
        <w:rPr>
          <w:sz w:val="24"/>
          <w:szCs w:val="24"/>
        </w:rPr>
      </w:pPr>
      <w:r w:rsidRPr="005245F0">
        <w:rPr>
          <w:sz w:val="24"/>
          <w:szCs w:val="24"/>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334735" w:rsidRPr="005245F0" w:rsidRDefault="00334735" w:rsidP="00334735">
      <w:pPr>
        <w:pStyle w:val="ConsPlusNormal"/>
        <w:ind w:firstLine="709"/>
        <w:contextualSpacing/>
        <w:jc w:val="both"/>
        <w:rPr>
          <w:sz w:val="24"/>
          <w:szCs w:val="24"/>
        </w:rPr>
      </w:pPr>
      <w:r w:rsidRPr="005245F0">
        <w:rPr>
          <w:sz w:val="24"/>
          <w:szCs w:val="24"/>
        </w:rPr>
        <w:t>употребление слов с учётом стилистических вариантов орфоэпической нормы;</w:t>
      </w:r>
    </w:p>
    <w:p w:rsidR="00334735" w:rsidRPr="005245F0" w:rsidRDefault="00334735" w:rsidP="00334735">
      <w:pPr>
        <w:pStyle w:val="ConsPlusNormal"/>
        <w:ind w:firstLine="709"/>
        <w:contextualSpacing/>
        <w:jc w:val="both"/>
        <w:rPr>
          <w:sz w:val="24"/>
          <w:szCs w:val="24"/>
        </w:rPr>
      </w:pPr>
      <w:r w:rsidRPr="005245F0">
        <w:rPr>
          <w:sz w:val="24"/>
          <w:szCs w:val="24"/>
        </w:rPr>
        <w:lastRenderedPageBreak/>
        <w:t>понимание активных процессов в области произношения и ударения;</w:t>
      </w:r>
    </w:p>
    <w:p w:rsidR="00334735" w:rsidRPr="005245F0" w:rsidRDefault="00334735" w:rsidP="00334735">
      <w:pPr>
        <w:pStyle w:val="ConsPlusNormal"/>
        <w:ind w:firstLine="709"/>
        <w:contextualSpacing/>
        <w:jc w:val="both"/>
        <w:rPr>
          <w:sz w:val="24"/>
          <w:szCs w:val="24"/>
        </w:rPr>
      </w:pPr>
      <w:r w:rsidRPr="005245F0">
        <w:rPr>
          <w:b/>
          <w:sz w:val="24"/>
          <w:szCs w:val="24"/>
        </w:rPr>
        <w:t xml:space="preserve">соблюдение основных лексических норм современного русского литературного языка: </w:t>
      </w:r>
      <w:r w:rsidRPr="005245F0">
        <w:rPr>
          <w:sz w:val="24"/>
          <w:szCs w:val="24"/>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334735" w:rsidRPr="005245F0" w:rsidRDefault="00334735" w:rsidP="00334735">
      <w:pPr>
        <w:pStyle w:val="ConsPlusNormal"/>
        <w:ind w:firstLine="709"/>
        <w:contextualSpacing/>
        <w:jc w:val="both"/>
        <w:rPr>
          <w:sz w:val="24"/>
          <w:szCs w:val="24"/>
        </w:rPr>
      </w:pPr>
      <w:r w:rsidRPr="005245F0">
        <w:rPr>
          <w:sz w:val="24"/>
          <w:szCs w:val="24"/>
        </w:rPr>
        <w:t xml:space="preserve">различение стилистических вариантов лексической нормы; </w:t>
      </w:r>
    </w:p>
    <w:p w:rsidR="00334735" w:rsidRPr="005245F0" w:rsidRDefault="00334735" w:rsidP="00334735">
      <w:pPr>
        <w:pStyle w:val="ConsPlusNormal"/>
        <w:ind w:firstLine="709"/>
        <w:contextualSpacing/>
        <w:jc w:val="both"/>
        <w:rPr>
          <w:sz w:val="24"/>
          <w:szCs w:val="22"/>
        </w:rPr>
      </w:pPr>
      <w:r w:rsidRPr="005245F0">
        <w:rPr>
          <w:sz w:val="24"/>
          <w:szCs w:val="22"/>
        </w:rPr>
        <w:t>употребление имён существительных, прилагательных, глаголов с учётом стилистических вариантов лексической нормы;</w:t>
      </w:r>
    </w:p>
    <w:p w:rsidR="00334735" w:rsidRPr="005245F0" w:rsidRDefault="00334735" w:rsidP="00334735">
      <w:pPr>
        <w:pStyle w:val="ConsPlusNormal"/>
        <w:ind w:firstLine="709"/>
        <w:contextualSpacing/>
        <w:jc w:val="both"/>
        <w:rPr>
          <w:sz w:val="24"/>
          <w:szCs w:val="22"/>
        </w:rPr>
      </w:pPr>
      <w:r w:rsidRPr="005245F0">
        <w:rPr>
          <w:sz w:val="24"/>
          <w:szCs w:val="22"/>
        </w:rPr>
        <w:t>употребление синонимов, антонимов‚ омонимов с учётом стилистических вариантов лексической нормы;</w:t>
      </w:r>
    </w:p>
    <w:p w:rsidR="00334735" w:rsidRPr="005245F0" w:rsidRDefault="00334735" w:rsidP="00334735">
      <w:pPr>
        <w:pStyle w:val="ConsPlusNormal"/>
        <w:ind w:firstLine="709"/>
        <w:contextualSpacing/>
        <w:jc w:val="both"/>
        <w:rPr>
          <w:sz w:val="24"/>
          <w:szCs w:val="22"/>
        </w:rPr>
      </w:pPr>
      <w:r w:rsidRPr="005245F0">
        <w:rPr>
          <w:sz w:val="24"/>
          <w:szCs w:val="22"/>
        </w:rPr>
        <w:t>различение типичных речевых ошибок;</w:t>
      </w:r>
    </w:p>
    <w:p w:rsidR="00334735" w:rsidRPr="005245F0" w:rsidRDefault="00334735" w:rsidP="00334735">
      <w:pPr>
        <w:pStyle w:val="ConsPlusNormal"/>
        <w:ind w:firstLine="709"/>
        <w:contextualSpacing/>
        <w:jc w:val="both"/>
        <w:rPr>
          <w:sz w:val="24"/>
          <w:szCs w:val="22"/>
        </w:rPr>
      </w:pPr>
      <w:r w:rsidRPr="005245F0">
        <w:rPr>
          <w:sz w:val="24"/>
          <w:szCs w:val="22"/>
        </w:rPr>
        <w:t>редактирование текста с целью исправления речевых ошибок;</w:t>
      </w:r>
    </w:p>
    <w:p w:rsidR="00334735" w:rsidRPr="005245F0" w:rsidRDefault="00334735" w:rsidP="00334735">
      <w:pPr>
        <w:pStyle w:val="ConsPlusNormal"/>
        <w:ind w:firstLine="709"/>
        <w:contextualSpacing/>
        <w:jc w:val="both"/>
        <w:rPr>
          <w:b/>
          <w:sz w:val="24"/>
          <w:szCs w:val="22"/>
        </w:rPr>
      </w:pPr>
      <w:r w:rsidRPr="005245F0">
        <w:rPr>
          <w:sz w:val="24"/>
          <w:szCs w:val="22"/>
        </w:rPr>
        <w:t>выявление и исправление речевых ошибок в устной речи;</w:t>
      </w:r>
    </w:p>
    <w:p w:rsidR="00334735" w:rsidRPr="005245F0" w:rsidRDefault="00334735" w:rsidP="00334735">
      <w:pPr>
        <w:pStyle w:val="ConsPlusNormal"/>
        <w:ind w:firstLine="709"/>
        <w:contextualSpacing/>
        <w:jc w:val="both"/>
        <w:rPr>
          <w:sz w:val="24"/>
          <w:szCs w:val="22"/>
        </w:rPr>
      </w:pPr>
      <w:r w:rsidRPr="005245F0">
        <w:rPr>
          <w:b/>
          <w:sz w:val="24"/>
          <w:szCs w:val="22"/>
        </w:rPr>
        <w:t xml:space="preserve">соблюдение основных грамматических норм современного русского литературного языка: </w:t>
      </w:r>
      <w:r w:rsidRPr="005245F0">
        <w:rPr>
          <w:sz w:val="24"/>
          <w:szCs w:val="22"/>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5245F0">
        <w:rPr>
          <w:i/>
          <w:sz w:val="24"/>
          <w:szCs w:val="22"/>
        </w:rPr>
        <w:t>благодаря, согласно, вопреки</w:t>
      </w:r>
      <w:r w:rsidRPr="005245F0">
        <w:rPr>
          <w:sz w:val="24"/>
          <w:szCs w:val="22"/>
        </w:rPr>
        <w:t xml:space="preserve">; употребление предлогов </w:t>
      </w:r>
      <w:r w:rsidRPr="005245F0">
        <w:rPr>
          <w:i/>
          <w:sz w:val="24"/>
          <w:szCs w:val="22"/>
        </w:rPr>
        <w:t>о</w:t>
      </w:r>
      <w:r w:rsidRPr="005245F0">
        <w:rPr>
          <w:sz w:val="24"/>
          <w:szCs w:val="22"/>
        </w:rPr>
        <w:t xml:space="preserve">‚ </w:t>
      </w:r>
      <w:r w:rsidRPr="005245F0">
        <w:rPr>
          <w:i/>
          <w:sz w:val="24"/>
          <w:szCs w:val="22"/>
        </w:rPr>
        <w:t>по</w:t>
      </w:r>
      <w:r w:rsidRPr="005245F0">
        <w:rPr>
          <w:sz w:val="24"/>
          <w:szCs w:val="22"/>
        </w:rPr>
        <w:t xml:space="preserve">‚ </w:t>
      </w:r>
      <w:r w:rsidRPr="005245F0">
        <w:rPr>
          <w:i/>
          <w:sz w:val="24"/>
          <w:szCs w:val="22"/>
        </w:rPr>
        <w:t>из</w:t>
      </w:r>
      <w:r w:rsidRPr="005245F0">
        <w:rPr>
          <w:sz w:val="24"/>
          <w:szCs w:val="22"/>
        </w:rPr>
        <w:t xml:space="preserve">‚ </w:t>
      </w:r>
      <w:r w:rsidRPr="005245F0">
        <w:rPr>
          <w:i/>
          <w:sz w:val="24"/>
          <w:szCs w:val="22"/>
        </w:rPr>
        <w:t>с</w:t>
      </w:r>
      <w:r w:rsidRPr="005245F0">
        <w:rPr>
          <w:sz w:val="24"/>
          <w:szCs w:val="22"/>
        </w:rPr>
        <w:t xml:space="preserve"> в составе словосочетания‚ употребление предлога </w:t>
      </w:r>
      <w:r w:rsidRPr="005245F0">
        <w:rPr>
          <w:i/>
          <w:sz w:val="24"/>
          <w:szCs w:val="22"/>
        </w:rPr>
        <w:t>по</w:t>
      </w:r>
      <w:r w:rsidRPr="005245F0">
        <w:rPr>
          <w:sz w:val="24"/>
          <w:szCs w:val="22"/>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334735" w:rsidRPr="005245F0" w:rsidRDefault="00334735" w:rsidP="00334735">
      <w:pPr>
        <w:pStyle w:val="ConsPlusNormal"/>
        <w:ind w:firstLine="709"/>
        <w:contextualSpacing/>
        <w:jc w:val="both"/>
        <w:rPr>
          <w:sz w:val="24"/>
          <w:szCs w:val="22"/>
        </w:rPr>
      </w:pPr>
      <w:r w:rsidRPr="005245F0">
        <w:rPr>
          <w:sz w:val="24"/>
          <w:szCs w:val="22"/>
        </w:rPr>
        <w:t>определение типичных грамматических ошибок в речи;</w:t>
      </w:r>
    </w:p>
    <w:p w:rsidR="00334735" w:rsidRPr="005245F0" w:rsidRDefault="00334735" w:rsidP="00334735">
      <w:pPr>
        <w:pStyle w:val="ConsPlusNormal"/>
        <w:ind w:firstLine="709"/>
        <w:contextualSpacing/>
        <w:jc w:val="both"/>
        <w:rPr>
          <w:sz w:val="24"/>
          <w:szCs w:val="22"/>
        </w:rPr>
      </w:pPr>
      <w:r w:rsidRPr="005245F0">
        <w:rPr>
          <w:sz w:val="24"/>
          <w:szCs w:val="22"/>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5245F0">
        <w:rPr>
          <w:i/>
          <w:sz w:val="24"/>
          <w:szCs w:val="22"/>
        </w:rPr>
        <w:t>–а(-я)</w:t>
      </w:r>
      <w:r w:rsidRPr="005245F0">
        <w:rPr>
          <w:sz w:val="24"/>
          <w:szCs w:val="22"/>
        </w:rPr>
        <w:t xml:space="preserve">, </w:t>
      </w:r>
      <w:r w:rsidRPr="005245F0">
        <w:rPr>
          <w:i/>
          <w:sz w:val="24"/>
          <w:szCs w:val="22"/>
        </w:rPr>
        <w:t>-ы(и)</w:t>
      </w:r>
      <w:r w:rsidRPr="005245F0">
        <w:rPr>
          <w:sz w:val="24"/>
          <w:szCs w:val="22"/>
        </w:rPr>
        <w:t>‚ различающихся по смыслу‚ литературных и разговорных форм глаголов‚ причастий‚ деепричастий‚ наречий;</w:t>
      </w:r>
    </w:p>
    <w:p w:rsidR="00334735" w:rsidRPr="005245F0" w:rsidRDefault="00334735" w:rsidP="00334735">
      <w:pPr>
        <w:pStyle w:val="ConsPlusNormal"/>
        <w:ind w:firstLine="709"/>
        <w:contextualSpacing/>
        <w:jc w:val="both"/>
        <w:rPr>
          <w:sz w:val="24"/>
          <w:szCs w:val="22"/>
        </w:rPr>
      </w:pPr>
      <w:r w:rsidRPr="005245F0">
        <w:rPr>
          <w:sz w:val="24"/>
          <w:szCs w:val="22"/>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334735" w:rsidRPr="005245F0" w:rsidRDefault="00334735" w:rsidP="00334735">
      <w:pPr>
        <w:pStyle w:val="ConsPlusNormal"/>
        <w:ind w:firstLine="709"/>
        <w:contextualSpacing/>
        <w:jc w:val="both"/>
        <w:rPr>
          <w:sz w:val="24"/>
          <w:szCs w:val="22"/>
        </w:rPr>
      </w:pPr>
      <w:r w:rsidRPr="005245F0">
        <w:rPr>
          <w:sz w:val="24"/>
          <w:szCs w:val="22"/>
        </w:rPr>
        <w:t>правильное употребление имён существительных, прилагательных, глаголов с  учётом вариантов грамматической нормы;</w:t>
      </w:r>
    </w:p>
    <w:p w:rsidR="00334735" w:rsidRPr="005245F0" w:rsidRDefault="00334735" w:rsidP="00334735">
      <w:pPr>
        <w:pStyle w:val="ConsPlusNormal"/>
        <w:ind w:firstLine="709"/>
        <w:contextualSpacing/>
        <w:jc w:val="both"/>
        <w:rPr>
          <w:sz w:val="24"/>
          <w:szCs w:val="22"/>
        </w:rPr>
      </w:pPr>
      <w:r w:rsidRPr="005245F0">
        <w:rPr>
          <w:sz w:val="24"/>
          <w:szCs w:val="22"/>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334735" w:rsidRPr="005245F0" w:rsidRDefault="00334735" w:rsidP="00334735">
      <w:pPr>
        <w:pStyle w:val="ConsPlusNormal"/>
        <w:ind w:firstLine="709"/>
        <w:contextualSpacing/>
        <w:jc w:val="both"/>
        <w:rPr>
          <w:sz w:val="24"/>
          <w:szCs w:val="22"/>
        </w:rPr>
      </w:pPr>
      <w:r w:rsidRPr="005245F0">
        <w:rPr>
          <w:sz w:val="24"/>
          <w:szCs w:val="22"/>
        </w:rPr>
        <w:t>выявление и исправление грамматических ошибок в устной речи;</w:t>
      </w:r>
    </w:p>
    <w:p w:rsidR="00334735" w:rsidRPr="005245F0" w:rsidRDefault="00334735" w:rsidP="00334735">
      <w:pPr>
        <w:pStyle w:val="ConsPlusNormal"/>
        <w:ind w:firstLine="709"/>
        <w:contextualSpacing/>
        <w:jc w:val="both"/>
        <w:rPr>
          <w:sz w:val="24"/>
          <w:szCs w:val="22"/>
        </w:rPr>
      </w:pPr>
      <w:r w:rsidRPr="005245F0">
        <w:rPr>
          <w:b/>
          <w:sz w:val="24"/>
          <w:szCs w:val="22"/>
        </w:rPr>
        <w:lastRenderedPageBreak/>
        <w:t xml:space="preserve">соблюдение основных норм русского речевого этикета: </w:t>
      </w:r>
      <w:r w:rsidRPr="005245F0">
        <w:rPr>
          <w:sz w:val="24"/>
          <w:szCs w:val="22"/>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334735" w:rsidRPr="005245F0" w:rsidRDefault="00334735" w:rsidP="00334735">
      <w:pPr>
        <w:pStyle w:val="ConsPlusNormal"/>
        <w:ind w:firstLine="709"/>
        <w:contextualSpacing/>
        <w:jc w:val="both"/>
        <w:rPr>
          <w:sz w:val="24"/>
          <w:szCs w:val="22"/>
        </w:rPr>
      </w:pPr>
      <w:r w:rsidRPr="005245F0">
        <w:rPr>
          <w:sz w:val="24"/>
          <w:szCs w:val="22"/>
        </w:rPr>
        <w:t>соблюдение этикетных форм и устойчивых формул‚ принципов  этикетного  общения, лежащих в основе национального речевого этикета;</w:t>
      </w:r>
    </w:p>
    <w:p w:rsidR="00334735" w:rsidRPr="005245F0" w:rsidRDefault="00334735" w:rsidP="00334735">
      <w:pPr>
        <w:pStyle w:val="ConsPlusNormal"/>
        <w:ind w:firstLine="709"/>
        <w:contextualSpacing/>
        <w:jc w:val="both"/>
        <w:rPr>
          <w:sz w:val="24"/>
          <w:szCs w:val="22"/>
        </w:rPr>
      </w:pPr>
      <w:r w:rsidRPr="005245F0">
        <w:rPr>
          <w:sz w:val="24"/>
          <w:szCs w:val="22"/>
        </w:rPr>
        <w:t>соблюдение русской этикетной вербальной и невербальной манеры общения;</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в общении этикетных речевых тактик и приёмов‚ помогающих противостоять речевой агрессии;</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при общении в электронной среде этики и русского речевого этикета;</w:t>
      </w:r>
    </w:p>
    <w:p w:rsidR="00334735" w:rsidRPr="005245F0" w:rsidRDefault="00334735" w:rsidP="00334735">
      <w:pPr>
        <w:pStyle w:val="ConsPlusNormal"/>
        <w:ind w:firstLine="709"/>
        <w:contextualSpacing/>
        <w:jc w:val="both"/>
        <w:rPr>
          <w:sz w:val="24"/>
          <w:szCs w:val="22"/>
        </w:rPr>
      </w:pPr>
      <w:r w:rsidRPr="005245F0">
        <w:rPr>
          <w:sz w:val="24"/>
          <w:szCs w:val="22"/>
        </w:rPr>
        <w:t>соблюдение норм русского этикетного речевого поведения в ситуациях делового общения;</w:t>
      </w:r>
    </w:p>
    <w:p w:rsidR="00334735" w:rsidRPr="005245F0" w:rsidRDefault="00334735" w:rsidP="00334735">
      <w:pPr>
        <w:pStyle w:val="ConsPlusNormal"/>
        <w:ind w:firstLine="709"/>
        <w:contextualSpacing/>
        <w:jc w:val="both"/>
        <w:rPr>
          <w:sz w:val="24"/>
          <w:szCs w:val="22"/>
        </w:rPr>
      </w:pPr>
      <w:r w:rsidRPr="005245F0">
        <w:rPr>
          <w:sz w:val="24"/>
          <w:szCs w:val="22"/>
        </w:rPr>
        <w:t>понимание активных процессов в русском речевом этикете;</w:t>
      </w:r>
    </w:p>
    <w:p w:rsidR="00334735" w:rsidRPr="005245F0" w:rsidRDefault="00334735" w:rsidP="00334735">
      <w:pPr>
        <w:pStyle w:val="ConsPlusNormal"/>
        <w:ind w:firstLine="709"/>
        <w:contextualSpacing/>
        <w:jc w:val="both"/>
        <w:rPr>
          <w:sz w:val="24"/>
          <w:szCs w:val="22"/>
        </w:rPr>
      </w:pPr>
      <w:r w:rsidRPr="005245F0">
        <w:rPr>
          <w:b/>
          <w:sz w:val="24"/>
          <w:szCs w:val="22"/>
        </w:rPr>
        <w:t xml:space="preserve">соблюдение основных орфографических норм современного русского литературного языка </w:t>
      </w:r>
      <w:r w:rsidRPr="005245F0">
        <w:rPr>
          <w:sz w:val="24"/>
          <w:szCs w:val="22"/>
        </w:rPr>
        <w:t>(в рамках изученного в основном курсе);</w:t>
      </w:r>
    </w:p>
    <w:p w:rsidR="00334735" w:rsidRPr="005245F0" w:rsidRDefault="00334735" w:rsidP="00334735">
      <w:pPr>
        <w:pStyle w:val="ConsPlusNormal"/>
        <w:ind w:firstLine="709"/>
        <w:contextualSpacing/>
        <w:jc w:val="both"/>
        <w:rPr>
          <w:sz w:val="24"/>
          <w:szCs w:val="22"/>
        </w:rPr>
      </w:pPr>
      <w:r w:rsidRPr="005245F0">
        <w:rPr>
          <w:b/>
          <w:sz w:val="24"/>
          <w:szCs w:val="22"/>
        </w:rPr>
        <w:t xml:space="preserve">соблюдение основных пунктуационных норм современного русского литературного языки </w:t>
      </w:r>
      <w:r w:rsidRPr="005245F0">
        <w:rPr>
          <w:sz w:val="24"/>
          <w:szCs w:val="22"/>
        </w:rPr>
        <w:t>(в рамках изученного в основном курсе);</w:t>
      </w:r>
    </w:p>
    <w:p w:rsidR="00334735" w:rsidRPr="005245F0" w:rsidRDefault="00334735" w:rsidP="00334735">
      <w:pPr>
        <w:pStyle w:val="ConsPlusNormal"/>
        <w:ind w:firstLine="709"/>
        <w:contextualSpacing/>
        <w:jc w:val="both"/>
        <w:rPr>
          <w:sz w:val="24"/>
          <w:szCs w:val="22"/>
        </w:rPr>
      </w:pPr>
      <w:r w:rsidRPr="005245F0">
        <w:rPr>
          <w:sz w:val="24"/>
          <w:szCs w:val="22"/>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334735" w:rsidRPr="005245F0" w:rsidRDefault="00334735" w:rsidP="00334735">
      <w:pPr>
        <w:pStyle w:val="ConsPlusNormal"/>
        <w:ind w:firstLine="709"/>
        <w:contextualSpacing/>
        <w:jc w:val="both"/>
        <w:rPr>
          <w:sz w:val="24"/>
          <w:szCs w:val="22"/>
        </w:rPr>
      </w:pPr>
      <w:r w:rsidRPr="005245F0">
        <w:rPr>
          <w:sz w:val="24"/>
          <w:szCs w:val="22"/>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334735" w:rsidRPr="005245F0" w:rsidRDefault="00334735" w:rsidP="00334735">
      <w:pPr>
        <w:pStyle w:val="ConsPlusNormal"/>
        <w:ind w:firstLine="709"/>
        <w:contextualSpacing/>
        <w:jc w:val="both"/>
        <w:rPr>
          <w:b/>
          <w:sz w:val="24"/>
          <w:szCs w:val="22"/>
        </w:rPr>
      </w:pPr>
      <w:r w:rsidRPr="005245F0">
        <w:rPr>
          <w:b/>
          <w:sz w:val="24"/>
          <w:szCs w:val="22"/>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334735" w:rsidRPr="005245F0" w:rsidRDefault="00334735" w:rsidP="00334735">
      <w:pPr>
        <w:pStyle w:val="ConsPlusNormal"/>
        <w:ind w:firstLine="709"/>
        <w:contextualSpacing/>
        <w:jc w:val="both"/>
        <w:rPr>
          <w:sz w:val="24"/>
          <w:szCs w:val="22"/>
        </w:rPr>
      </w:pPr>
      <w:r w:rsidRPr="005245F0">
        <w:rPr>
          <w:sz w:val="24"/>
          <w:szCs w:val="22"/>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334735" w:rsidRPr="005245F0" w:rsidRDefault="00334735" w:rsidP="00334735">
      <w:pPr>
        <w:pStyle w:val="ConsPlusNormal"/>
        <w:ind w:firstLine="709"/>
        <w:contextualSpacing/>
        <w:jc w:val="both"/>
        <w:rPr>
          <w:rFonts w:eastAsia="Calibri"/>
          <w:sz w:val="24"/>
          <w:szCs w:val="22"/>
        </w:rPr>
      </w:pPr>
      <w:r w:rsidRPr="005245F0">
        <w:rPr>
          <w:sz w:val="24"/>
          <w:szCs w:val="22"/>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334735" w:rsidRPr="005245F0" w:rsidRDefault="00334735" w:rsidP="00334735">
      <w:pPr>
        <w:pStyle w:val="ConsPlusNormal"/>
        <w:ind w:firstLine="709"/>
        <w:contextualSpacing/>
        <w:jc w:val="both"/>
        <w:rPr>
          <w:sz w:val="24"/>
          <w:szCs w:val="22"/>
        </w:rPr>
      </w:pPr>
      <w:r w:rsidRPr="005245F0">
        <w:rPr>
          <w:sz w:val="24"/>
          <w:szCs w:val="22"/>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334735" w:rsidRPr="005245F0" w:rsidRDefault="00334735" w:rsidP="00334735">
      <w:pPr>
        <w:pStyle w:val="ConsPlusNormal"/>
        <w:ind w:firstLine="709"/>
        <w:contextualSpacing/>
        <w:jc w:val="both"/>
        <w:rPr>
          <w:sz w:val="24"/>
          <w:szCs w:val="22"/>
        </w:rPr>
      </w:pPr>
      <w:r w:rsidRPr="005245F0">
        <w:rPr>
          <w:sz w:val="24"/>
          <w:szCs w:val="22"/>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334735" w:rsidRPr="005245F0" w:rsidRDefault="00334735" w:rsidP="00334735">
      <w:pPr>
        <w:pStyle w:val="ConsPlusNormal"/>
        <w:ind w:firstLine="709"/>
        <w:contextualSpacing/>
        <w:jc w:val="both"/>
        <w:rPr>
          <w:sz w:val="24"/>
          <w:szCs w:val="22"/>
        </w:rPr>
      </w:pPr>
      <w:r w:rsidRPr="005245F0">
        <w:rPr>
          <w:sz w:val="24"/>
          <w:szCs w:val="22"/>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334735" w:rsidRPr="005245F0" w:rsidRDefault="00334735" w:rsidP="00334735">
      <w:pPr>
        <w:pStyle w:val="ConsPlusNormal"/>
        <w:ind w:firstLine="709"/>
        <w:contextualSpacing/>
        <w:jc w:val="both"/>
        <w:rPr>
          <w:sz w:val="24"/>
          <w:szCs w:val="22"/>
        </w:rPr>
      </w:pPr>
      <w:r w:rsidRPr="005245F0">
        <w:rPr>
          <w:sz w:val="24"/>
          <w:szCs w:val="22"/>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334735" w:rsidRPr="005245F0" w:rsidRDefault="00334735" w:rsidP="00334735">
      <w:pPr>
        <w:pStyle w:val="ConsPlusNormal"/>
        <w:ind w:firstLine="709"/>
        <w:contextualSpacing/>
        <w:jc w:val="both"/>
        <w:rPr>
          <w:sz w:val="24"/>
          <w:szCs w:val="22"/>
        </w:rPr>
      </w:pPr>
      <w:r w:rsidRPr="005245F0">
        <w:rPr>
          <w:sz w:val="24"/>
          <w:szCs w:val="22"/>
        </w:rPr>
        <w:t>владение правилами информационной безопасности при общении в социальных сетях;</w:t>
      </w:r>
    </w:p>
    <w:p w:rsidR="00334735" w:rsidRPr="005245F0" w:rsidRDefault="00334735" w:rsidP="00334735">
      <w:pPr>
        <w:pStyle w:val="ConsPlusNormal"/>
        <w:ind w:firstLine="709"/>
        <w:contextualSpacing/>
        <w:jc w:val="both"/>
        <w:rPr>
          <w:sz w:val="24"/>
          <w:szCs w:val="22"/>
        </w:rPr>
      </w:pPr>
      <w:r w:rsidRPr="005245F0">
        <w:rPr>
          <w:sz w:val="24"/>
          <w:szCs w:val="22"/>
        </w:rPr>
        <w:t xml:space="preserve">уместное использование коммуникативных стратегий и тактик устного общения: убеждение, </w:t>
      </w:r>
      <w:r w:rsidRPr="005245F0">
        <w:rPr>
          <w:sz w:val="24"/>
          <w:szCs w:val="22"/>
        </w:rPr>
        <w:lastRenderedPageBreak/>
        <w:t>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rsidR="00334735" w:rsidRPr="005245F0" w:rsidRDefault="00334735" w:rsidP="00334735">
      <w:pPr>
        <w:pStyle w:val="ConsPlusNormal"/>
        <w:ind w:firstLine="709"/>
        <w:contextualSpacing/>
        <w:jc w:val="both"/>
        <w:rPr>
          <w:sz w:val="24"/>
          <w:szCs w:val="22"/>
        </w:rPr>
      </w:pPr>
      <w:r w:rsidRPr="005245F0">
        <w:rPr>
          <w:sz w:val="24"/>
          <w:szCs w:val="22"/>
        </w:rPr>
        <w:t>участие в беседе, споре, владение правилами корректного речевого поведения в споре;</w:t>
      </w:r>
    </w:p>
    <w:p w:rsidR="00334735" w:rsidRPr="005245F0" w:rsidRDefault="00334735" w:rsidP="00334735">
      <w:pPr>
        <w:pStyle w:val="ConsPlusNormal"/>
        <w:ind w:firstLine="709"/>
        <w:contextualSpacing/>
        <w:jc w:val="both"/>
        <w:rPr>
          <w:sz w:val="24"/>
          <w:szCs w:val="22"/>
        </w:rPr>
      </w:pPr>
      <w:r w:rsidRPr="005245F0">
        <w:rPr>
          <w:sz w:val="24"/>
          <w:szCs w:val="22"/>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334735" w:rsidRPr="005245F0" w:rsidRDefault="00334735" w:rsidP="00334735">
      <w:pPr>
        <w:pStyle w:val="ConsPlusNormal"/>
        <w:ind w:firstLine="709"/>
        <w:contextualSpacing/>
        <w:jc w:val="both"/>
        <w:rPr>
          <w:sz w:val="24"/>
          <w:szCs w:val="22"/>
        </w:rPr>
      </w:pPr>
      <w:r w:rsidRPr="005245F0">
        <w:rPr>
          <w:sz w:val="24"/>
          <w:szCs w:val="22"/>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334735" w:rsidRPr="005245F0" w:rsidRDefault="00334735" w:rsidP="00334735">
      <w:pPr>
        <w:pStyle w:val="ConsPlusNormal"/>
        <w:ind w:firstLine="709"/>
        <w:contextualSpacing/>
        <w:jc w:val="both"/>
        <w:rPr>
          <w:sz w:val="24"/>
          <w:szCs w:val="22"/>
        </w:rPr>
      </w:pPr>
      <w:r w:rsidRPr="005245F0">
        <w:rPr>
          <w:sz w:val="24"/>
          <w:szCs w:val="22"/>
        </w:rPr>
        <w:t xml:space="preserve">создание устных и письменных текстов описательного типа: определение, дефиниция, собственно описание, пояснение; </w:t>
      </w:r>
    </w:p>
    <w:p w:rsidR="00334735" w:rsidRPr="005245F0" w:rsidRDefault="00334735" w:rsidP="00334735">
      <w:pPr>
        <w:pStyle w:val="ConsPlusNormal"/>
        <w:ind w:firstLine="709"/>
        <w:contextualSpacing/>
        <w:jc w:val="both"/>
        <w:rPr>
          <w:sz w:val="24"/>
          <w:szCs w:val="22"/>
        </w:rPr>
      </w:pPr>
      <w:r w:rsidRPr="005245F0">
        <w:rPr>
          <w:sz w:val="24"/>
          <w:szCs w:val="22"/>
        </w:rPr>
        <w:t xml:space="preserve">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334735" w:rsidRPr="005245F0" w:rsidRDefault="00334735" w:rsidP="00334735">
      <w:pPr>
        <w:pStyle w:val="ConsPlusNormal"/>
        <w:ind w:firstLine="709"/>
        <w:contextualSpacing/>
        <w:jc w:val="both"/>
        <w:rPr>
          <w:sz w:val="24"/>
          <w:szCs w:val="22"/>
        </w:rPr>
      </w:pPr>
      <w:r w:rsidRPr="005245F0">
        <w:rPr>
          <w:sz w:val="24"/>
          <w:szCs w:val="22"/>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334735" w:rsidRPr="005245F0" w:rsidRDefault="00334735" w:rsidP="00334735">
      <w:pPr>
        <w:pStyle w:val="ConsPlusNormal"/>
        <w:ind w:firstLine="709"/>
        <w:contextualSpacing/>
        <w:jc w:val="both"/>
        <w:rPr>
          <w:sz w:val="24"/>
          <w:szCs w:val="22"/>
        </w:rPr>
      </w:pPr>
      <w:r w:rsidRPr="005245F0">
        <w:rPr>
          <w:sz w:val="24"/>
          <w:szCs w:val="22"/>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334735" w:rsidRPr="005245F0" w:rsidRDefault="00334735" w:rsidP="00334735">
      <w:pPr>
        <w:pStyle w:val="ConsPlusNormal"/>
        <w:ind w:firstLine="709"/>
        <w:contextualSpacing/>
        <w:jc w:val="both"/>
        <w:rPr>
          <w:sz w:val="24"/>
          <w:szCs w:val="22"/>
        </w:rPr>
      </w:pPr>
      <w:r w:rsidRPr="005245F0">
        <w:rPr>
          <w:sz w:val="24"/>
          <w:szCs w:val="22"/>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 </w:t>
      </w:r>
    </w:p>
    <w:p w:rsidR="00334735" w:rsidRPr="005245F0" w:rsidRDefault="00334735" w:rsidP="00334735">
      <w:pPr>
        <w:pStyle w:val="ConsPlusNormal"/>
        <w:ind w:firstLine="709"/>
        <w:contextualSpacing/>
        <w:jc w:val="both"/>
        <w:rPr>
          <w:sz w:val="24"/>
          <w:szCs w:val="22"/>
        </w:rPr>
      </w:pPr>
      <w:r w:rsidRPr="005245F0">
        <w:rPr>
          <w:sz w:val="24"/>
          <w:szCs w:val="22"/>
        </w:rPr>
        <w:t>создание объявлений (в устной и письменной форме); деловых писем;</w:t>
      </w:r>
    </w:p>
    <w:p w:rsidR="00334735" w:rsidRPr="005245F0" w:rsidRDefault="00334735" w:rsidP="00334735">
      <w:pPr>
        <w:pStyle w:val="ConsPlusNormal"/>
        <w:ind w:firstLine="709"/>
        <w:contextualSpacing/>
        <w:jc w:val="both"/>
        <w:rPr>
          <w:sz w:val="24"/>
          <w:szCs w:val="22"/>
        </w:rPr>
      </w:pPr>
      <w:r w:rsidRPr="005245F0">
        <w:rPr>
          <w:sz w:val="24"/>
          <w:szCs w:val="22"/>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334735" w:rsidRPr="005245F0" w:rsidRDefault="00334735" w:rsidP="00334735">
      <w:pPr>
        <w:pStyle w:val="ConsPlusNormal"/>
        <w:ind w:firstLine="709"/>
        <w:contextualSpacing/>
        <w:jc w:val="both"/>
        <w:rPr>
          <w:sz w:val="24"/>
          <w:szCs w:val="22"/>
        </w:rPr>
      </w:pPr>
      <w:r w:rsidRPr="005245F0">
        <w:rPr>
          <w:sz w:val="24"/>
          <w:szCs w:val="22"/>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334735" w:rsidRPr="00334735" w:rsidRDefault="00334735" w:rsidP="00C621EA">
      <w:pPr>
        <w:spacing w:line="240" w:lineRule="auto"/>
        <w:ind w:firstLine="709"/>
        <w:contextualSpacing/>
        <w:jc w:val="center"/>
        <w:rPr>
          <w:rFonts w:ascii="Times New Roman" w:hAnsi="Times New Roman"/>
          <w:b/>
          <w:caps/>
          <w:sz w:val="24"/>
          <w:szCs w:val="28"/>
        </w:rPr>
      </w:pPr>
      <w:r w:rsidRPr="00334735">
        <w:rPr>
          <w:rFonts w:ascii="Times New Roman" w:hAnsi="Times New Roman"/>
          <w:b/>
          <w:caps/>
          <w:sz w:val="24"/>
          <w:szCs w:val="28"/>
        </w:rPr>
        <w:t>Содержание учебного предмета</w:t>
      </w:r>
    </w:p>
    <w:p w:rsidR="00334735" w:rsidRPr="00334735" w:rsidRDefault="005245F0" w:rsidP="00C621EA">
      <w:pPr>
        <w:spacing w:line="240" w:lineRule="auto"/>
        <w:ind w:firstLine="709"/>
        <w:contextualSpacing/>
        <w:jc w:val="center"/>
        <w:rPr>
          <w:rFonts w:ascii="Times New Roman" w:hAnsi="Times New Roman" w:cs="Times New Roman"/>
          <w:b/>
          <w:caps/>
          <w:sz w:val="24"/>
          <w:szCs w:val="28"/>
        </w:rPr>
      </w:pPr>
      <w:r>
        <w:rPr>
          <w:rFonts w:ascii="Times New Roman" w:hAnsi="Times New Roman" w:cs="Times New Roman"/>
          <w:b/>
          <w:caps/>
          <w:sz w:val="24"/>
          <w:szCs w:val="28"/>
        </w:rPr>
        <w:t>«Р</w:t>
      </w:r>
      <w:r w:rsidR="00334735" w:rsidRPr="00334735">
        <w:rPr>
          <w:rFonts w:ascii="Times New Roman" w:hAnsi="Times New Roman" w:cs="Times New Roman"/>
          <w:b/>
          <w:caps/>
          <w:sz w:val="24"/>
          <w:szCs w:val="28"/>
        </w:rPr>
        <w:t>ОДНОЙ</w:t>
      </w:r>
      <w:r>
        <w:rPr>
          <w:rFonts w:ascii="Times New Roman" w:hAnsi="Times New Roman" w:cs="Times New Roman"/>
          <w:b/>
          <w:caps/>
          <w:sz w:val="24"/>
          <w:szCs w:val="28"/>
        </w:rPr>
        <w:t xml:space="preserve"> (РУССКИЙ)</w:t>
      </w:r>
      <w:r w:rsidR="00334735" w:rsidRPr="00334735">
        <w:rPr>
          <w:rFonts w:ascii="Times New Roman" w:hAnsi="Times New Roman" w:cs="Times New Roman"/>
          <w:b/>
          <w:caps/>
          <w:sz w:val="24"/>
          <w:szCs w:val="28"/>
        </w:rPr>
        <w:t xml:space="preserve"> язык»</w:t>
      </w:r>
    </w:p>
    <w:p w:rsidR="00334735" w:rsidRPr="00334735" w:rsidRDefault="00334735" w:rsidP="00334735">
      <w:pPr>
        <w:spacing w:line="240" w:lineRule="auto"/>
        <w:ind w:firstLine="709"/>
        <w:contextualSpacing/>
        <w:jc w:val="both"/>
        <w:rPr>
          <w:rFonts w:ascii="Times New Roman" w:hAnsi="Times New Roman" w:cs="Times New Roman"/>
          <w:b/>
          <w:sz w:val="24"/>
          <w:szCs w:val="28"/>
        </w:rPr>
      </w:pPr>
      <w:r w:rsidRPr="00334735">
        <w:rPr>
          <w:rFonts w:ascii="Times New Roman" w:hAnsi="Times New Roman" w:cs="Times New Roman"/>
          <w:b/>
          <w:sz w:val="24"/>
          <w:szCs w:val="28"/>
        </w:rPr>
        <w:t xml:space="preserve">Первый год обучения </w:t>
      </w:r>
    </w:p>
    <w:p w:rsidR="00334735" w:rsidRPr="00334735" w:rsidRDefault="00334735" w:rsidP="00334735">
      <w:pPr>
        <w:spacing w:line="240" w:lineRule="auto"/>
        <w:ind w:firstLine="709"/>
        <w:contextualSpacing/>
        <w:jc w:val="both"/>
        <w:rPr>
          <w:rFonts w:ascii="Times New Roman" w:hAnsi="Times New Roman" w:cs="Times New Roman"/>
          <w:b/>
          <w:sz w:val="24"/>
          <w:szCs w:val="28"/>
        </w:rPr>
      </w:pPr>
      <w:r w:rsidRPr="00334735">
        <w:rPr>
          <w:rFonts w:ascii="Times New Roman" w:hAnsi="Times New Roman" w:cs="Times New Roman"/>
          <w:b/>
          <w:sz w:val="24"/>
          <w:szCs w:val="28"/>
        </w:rPr>
        <w:t>Раздел 1. Язык и культура.</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w:t>
      </w:r>
      <w:r w:rsidRPr="00334735">
        <w:rPr>
          <w:rFonts w:ascii="Times New Roman" w:eastAsia="Calibri" w:hAnsi="Times New Roman" w:cs="Times New Roman"/>
          <w:sz w:val="24"/>
          <w:szCs w:val="28"/>
        </w:rPr>
        <w:t>Русский язык – язык русской художественной литературы.</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Язык как зеркало национальной культуры. </w:t>
      </w:r>
      <w:r w:rsidRPr="00334735">
        <w:rPr>
          <w:rFonts w:ascii="Times New Roman" w:eastAsia="Calibri" w:hAnsi="Times New Roman" w:cs="Times New Roman"/>
          <w:sz w:val="24"/>
          <w:szCs w:val="28"/>
        </w:rPr>
        <w:t>Слово как хранилище материальной и духовной культуры народа</w:t>
      </w:r>
      <w:r w:rsidRPr="00334735">
        <w:rPr>
          <w:rFonts w:ascii="Times New Roman" w:hAnsi="Times New Roman" w:cs="Times New Roman"/>
          <w:sz w:val="24"/>
          <w:szCs w:val="28"/>
        </w:rPr>
        <w:t xml:space="preserve">.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Бобарихой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eastAsia="Calibri" w:hAnsi="Times New Roman" w:cs="Times New Roman"/>
          <w:sz w:val="24"/>
          <w:szCs w:val="28"/>
        </w:rPr>
        <w:t>Краткая история русской письменности. Создание славянского алфавита.</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lastRenderedPageBreak/>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Ознакомление с историей и этимологией некоторых слов.  </w:t>
      </w:r>
    </w:p>
    <w:p w:rsidR="00334735" w:rsidRPr="00334735" w:rsidRDefault="00334735" w:rsidP="00334735">
      <w:pPr>
        <w:spacing w:line="240" w:lineRule="auto"/>
        <w:ind w:firstLine="709"/>
        <w:contextualSpacing/>
        <w:jc w:val="both"/>
        <w:rPr>
          <w:rFonts w:ascii="Times New Roman" w:eastAsia="Calibri" w:hAnsi="Times New Roman" w:cs="Times New Roman"/>
          <w:sz w:val="24"/>
          <w:szCs w:val="28"/>
        </w:rPr>
      </w:pPr>
      <w:r w:rsidRPr="00334735">
        <w:rPr>
          <w:rFonts w:ascii="Times New Roman" w:eastAsia="Calibri" w:hAnsi="Times New Roman" w:cs="Times New Roman"/>
          <w:sz w:val="24"/>
          <w:szCs w:val="28"/>
        </w:rPr>
        <w:t>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Поэтизмы и слова-символы, обладающие традиционной метафорической образностью, в поэтической речи.</w:t>
      </w:r>
    </w:p>
    <w:p w:rsidR="00334735" w:rsidRPr="00334735" w:rsidRDefault="00334735" w:rsidP="00334735">
      <w:pPr>
        <w:spacing w:line="240" w:lineRule="auto"/>
        <w:ind w:firstLine="709"/>
        <w:contextualSpacing/>
        <w:jc w:val="both"/>
        <w:rPr>
          <w:rFonts w:ascii="Times New Roman" w:eastAsia="Calibri" w:hAnsi="Times New Roman" w:cs="Times New Roman"/>
          <w:sz w:val="24"/>
          <w:szCs w:val="28"/>
        </w:rPr>
      </w:pPr>
      <w:r w:rsidRPr="00334735">
        <w:rPr>
          <w:rFonts w:ascii="Times New Roman" w:eastAsia="Calibri" w:hAnsi="Times New Roman" w:cs="Times New Roman"/>
          <w:sz w:val="24"/>
          <w:szCs w:val="28"/>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Общеизвестные старинные русские города. Происхождение их названий. </w:t>
      </w:r>
    </w:p>
    <w:p w:rsidR="00334735" w:rsidRPr="00334735" w:rsidRDefault="00334735" w:rsidP="00334735">
      <w:pPr>
        <w:spacing w:line="240" w:lineRule="auto"/>
        <w:ind w:firstLine="709"/>
        <w:contextualSpacing/>
        <w:jc w:val="both"/>
        <w:rPr>
          <w:rFonts w:ascii="Times New Roman" w:hAnsi="Times New Roman" w:cs="Times New Roman"/>
          <w:b/>
          <w:sz w:val="24"/>
          <w:szCs w:val="28"/>
        </w:rPr>
      </w:pPr>
      <w:r w:rsidRPr="00334735">
        <w:rPr>
          <w:rFonts w:ascii="Times New Roman" w:hAnsi="Times New Roman" w:cs="Times New Roman"/>
          <w:b/>
          <w:sz w:val="24"/>
          <w:szCs w:val="28"/>
        </w:rPr>
        <w:t>Раздел 2. Культура речи.</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b/>
          <w:sz w:val="24"/>
          <w:szCs w:val="28"/>
        </w:rPr>
        <w:t>Основные орфоэпические нормы</w:t>
      </w:r>
      <w:r w:rsidRPr="00334735">
        <w:rPr>
          <w:rFonts w:ascii="Times New Roman" w:hAnsi="Times New Roman" w:cs="Times New Roman"/>
          <w:sz w:val="24"/>
          <w:szCs w:val="28"/>
        </w:rPr>
        <w:t xml:space="preserve">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Постоянное и подвижное ударение в именах существительных; именах прилагательных, глаголах.</w:t>
      </w:r>
    </w:p>
    <w:p w:rsidR="00334735" w:rsidRPr="00334735" w:rsidRDefault="00334735" w:rsidP="00334735">
      <w:pPr>
        <w:spacing w:line="240" w:lineRule="auto"/>
        <w:ind w:firstLine="709"/>
        <w:contextualSpacing/>
        <w:jc w:val="both"/>
        <w:rPr>
          <w:rFonts w:ascii="Times New Roman" w:hAnsi="Times New Roman" w:cs="Times New Roman"/>
          <w:i/>
          <w:sz w:val="24"/>
          <w:szCs w:val="28"/>
        </w:rPr>
      </w:pPr>
      <w:r w:rsidRPr="00334735">
        <w:rPr>
          <w:rFonts w:ascii="Times New Roman" w:hAnsi="Times New Roman" w:cs="Times New Roman"/>
          <w:sz w:val="24"/>
          <w:szCs w:val="28"/>
        </w:rPr>
        <w:t>Омографы: ударение как маркёр смысла слова</w:t>
      </w:r>
      <w:r w:rsidRPr="00334735">
        <w:rPr>
          <w:rFonts w:ascii="Times New Roman" w:hAnsi="Times New Roman" w:cs="Times New Roman"/>
          <w:i/>
          <w:sz w:val="24"/>
          <w:szCs w:val="28"/>
        </w:rPr>
        <w:t>: пАрить — парИть, рОжки — рожкИ, пОлки — полкИ, Атлас — атлАс.</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Произносительные варианты орфоэпической нормы: (було[ч’]ная — було[ш]ная, же[н’]щина — же[н]щина, до[жд]ём — до[ж’]ём и под.). Произносительные варианты на уровне словосочетаний (микроволнОвая печь – микровОлновая терапия).</w:t>
      </w:r>
    </w:p>
    <w:p w:rsidR="00334735" w:rsidRPr="00334735" w:rsidRDefault="00334735" w:rsidP="00334735">
      <w:pPr>
        <w:spacing w:line="240" w:lineRule="auto"/>
        <w:ind w:firstLine="709"/>
        <w:contextualSpacing/>
        <w:jc w:val="both"/>
        <w:rPr>
          <w:sz w:val="20"/>
        </w:rPr>
      </w:pPr>
      <w:r w:rsidRPr="00334735">
        <w:rPr>
          <w:rFonts w:ascii="Times New Roman" w:hAnsi="Times New Roman" w:cs="Times New Roman"/>
          <w:sz w:val="24"/>
          <w:szCs w:val="28"/>
        </w:rPr>
        <w:t>Роль звукописи в художественном тексте.</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b/>
          <w:sz w:val="24"/>
          <w:szCs w:val="28"/>
        </w:rPr>
        <w:t xml:space="preserve">Основные лексические нормы современного русского литературного языка. </w:t>
      </w:r>
      <w:r w:rsidRPr="00334735">
        <w:rPr>
          <w:rFonts w:ascii="Times New Roman" w:hAnsi="Times New Roman" w:cs="Times New Roman"/>
          <w:sz w:val="24"/>
          <w:szCs w:val="28"/>
        </w:rPr>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Лексические нормы употребления имён существительных, прилагательных, глаголов в современном русском литературном языке. 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 (кинофильм —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w:t>
      </w:r>
    </w:p>
    <w:p w:rsidR="00334735" w:rsidRPr="00334735" w:rsidRDefault="00334735" w:rsidP="00334735">
      <w:pPr>
        <w:spacing w:line="240" w:lineRule="auto"/>
        <w:ind w:firstLine="709"/>
        <w:contextualSpacing/>
        <w:jc w:val="both"/>
        <w:rPr>
          <w:sz w:val="20"/>
        </w:rPr>
      </w:pPr>
      <w:r w:rsidRPr="00334735">
        <w:rPr>
          <w:rFonts w:ascii="Times New Roman" w:hAnsi="Times New Roman" w:cs="Times New Roman"/>
          <w:b/>
          <w:sz w:val="24"/>
          <w:szCs w:val="28"/>
        </w:rPr>
        <w:t xml:space="preserve">Основные грамматические нормы современного русского литературного языка. </w:t>
      </w:r>
      <w:r w:rsidRPr="00334735">
        <w:rPr>
          <w:rFonts w:ascii="Times New Roman" w:hAnsi="Times New Roman" w:cs="Times New Roman"/>
          <w:sz w:val="24"/>
          <w:szCs w:val="28"/>
        </w:rPr>
        <w:t>Категория рода: род заимствованных несклоняемых имен существительных (</w:t>
      </w:r>
      <w:r w:rsidRPr="00334735">
        <w:rPr>
          <w:rFonts w:ascii="Times New Roman" w:hAnsi="Times New Roman" w:cs="Times New Roman"/>
          <w:i/>
          <w:sz w:val="24"/>
          <w:szCs w:val="28"/>
        </w:rPr>
        <w:t>шимпанзе, колибри, евро, авеню, салями, коммюнике</w:t>
      </w:r>
      <w:r w:rsidRPr="00334735">
        <w:rPr>
          <w:rFonts w:ascii="Times New Roman" w:hAnsi="Times New Roman" w:cs="Times New Roman"/>
          <w:sz w:val="24"/>
          <w:szCs w:val="28"/>
        </w:rPr>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Формы существительных мужского рода множественного числа с окончаниями </w:t>
      </w:r>
      <w:r w:rsidRPr="00334735">
        <w:rPr>
          <w:rFonts w:ascii="Times New Roman" w:hAnsi="Times New Roman" w:cs="Times New Roman"/>
          <w:i/>
          <w:sz w:val="24"/>
          <w:szCs w:val="28"/>
        </w:rPr>
        <w:t>–а(-я), -ы(и)</w:t>
      </w:r>
      <w:r w:rsidRPr="00334735">
        <w:rPr>
          <w:rFonts w:ascii="Times New Roman" w:hAnsi="Times New Roman" w:cs="Times New Roman"/>
          <w:sz w:val="24"/>
          <w:szCs w:val="28"/>
        </w:rPr>
        <w:t xml:space="preserve">‚ различающиеся по смыслу: </w:t>
      </w:r>
      <w:r w:rsidRPr="00334735">
        <w:rPr>
          <w:rFonts w:ascii="Times New Roman" w:hAnsi="Times New Roman" w:cs="Times New Roman"/>
          <w:i/>
          <w:sz w:val="24"/>
          <w:szCs w:val="28"/>
        </w:rPr>
        <w:t>корпуса</w:t>
      </w:r>
      <w:r w:rsidRPr="00334735">
        <w:rPr>
          <w:rFonts w:ascii="Times New Roman" w:hAnsi="Times New Roman" w:cs="Times New Roman"/>
          <w:sz w:val="24"/>
          <w:szCs w:val="28"/>
        </w:rPr>
        <w:t xml:space="preserve"> (здания, войсковые соединения) – </w:t>
      </w:r>
      <w:r w:rsidRPr="00334735">
        <w:rPr>
          <w:rFonts w:ascii="Times New Roman" w:hAnsi="Times New Roman" w:cs="Times New Roman"/>
          <w:i/>
          <w:sz w:val="24"/>
          <w:szCs w:val="28"/>
        </w:rPr>
        <w:t>корпусы</w:t>
      </w:r>
      <w:r w:rsidRPr="00334735">
        <w:rPr>
          <w:rFonts w:ascii="Times New Roman" w:hAnsi="Times New Roman" w:cs="Times New Roman"/>
          <w:sz w:val="24"/>
          <w:szCs w:val="28"/>
        </w:rPr>
        <w:t xml:space="preserve"> (туловища); </w:t>
      </w:r>
      <w:r w:rsidRPr="00334735">
        <w:rPr>
          <w:rFonts w:ascii="Times New Roman" w:hAnsi="Times New Roman" w:cs="Times New Roman"/>
          <w:i/>
          <w:sz w:val="24"/>
          <w:szCs w:val="28"/>
        </w:rPr>
        <w:t>образа</w:t>
      </w:r>
      <w:r w:rsidRPr="00334735">
        <w:rPr>
          <w:rFonts w:ascii="Times New Roman" w:hAnsi="Times New Roman" w:cs="Times New Roman"/>
          <w:sz w:val="24"/>
          <w:szCs w:val="28"/>
        </w:rPr>
        <w:t xml:space="preserve"> </w:t>
      </w:r>
      <w:r w:rsidRPr="00334735">
        <w:rPr>
          <w:rFonts w:ascii="Times New Roman" w:hAnsi="Times New Roman" w:cs="Times New Roman"/>
          <w:sz w:val="24"/>
          <w:szCs w:val="28"/>
        </w:rPr>
        <w:lastRenderedPageBreak/>
        <w:t xml:space="preserve">(иконы) – </w:t>
      </w:r>
      <w:r w:rsidRPr="00334735">
        <w:rPr>
          <w:rFonts w:ascii="Times New Roman" w:hAnsi="Times New Roman" w:cs="Times New Roman"/>
          <w:i/>
          <w:sz w:val="24"/>
          <w:szCs w:val="28"/>
        </w:rPr>
        <w:t>образы</w:t>
      </w:r>
      <w:r w:rsidRPr="00334735">
        <w:rPr>
          <w:rFonts w:ascii="Times New Roman" w:hAnsi="Times New Roman" w:cs="Times New Roman"/>
          <w:sz w:val="24"/>
          <w:szCs w:val="28"/>
        </w:rPr>
        <w:t xml:space="preserve"> (литературные); </w:t>
      </w:r>
      <w:r w:rsidRPr="00334735">
        <w:rPr>
          <w:rFonts w:ascii="Times New Roman" w:hAnsi="Times New Roman" w:cs="Times New Roman"/>
          <w:i/>
          <w:sz w:val="24"/>
          <w:szCs w:val="28"/>
        </w:rPr>
        <w:t>кондуктора</w:t>
      </w:r>
      <w:r w:rsidRPr="00334735">
        <w:rPr>
          <w:rFonts w:ascii="Times New Roman" w:hAnsi="Times New Roman" w:cs="Times New Roman"/>
          <w:sz w:val="24"/>
          <w:szCs w:val="28"/>
        </w:rPr>
        <w:t xml:space="preserve"> (работники транспорта) – </w:t>
      </w:r>
      <w:r w:rsidRPr="00334735">
        <w:rPr>
          <w:rFonts w:ascii="Times New Roman" w:hAnsi="Times New Roman" w:cs="Times New Roman"/>
          <w:i/>
          <w:sz w:val="24"/>
          <w:szCs w:val="28"/>
        </w:rPr>
        <w:t>кондукторы</w:t>
      </w:r>
      <w:r w:rsidRPr="00334735">
        <w:rPr>
          <w:rFonts w:ascii="Times New Roman" w:hAnsi="Times New Roman" w:cs="Times New Roman"/>
          <w:sz w:val="24"/>
          <w:szCs w:val="28"/>
        </w:rPr>
        <w:t xml:space="preserve"> (приспособление в технике); </w:t>
      </w:r>
      <w:r w:rsidRPr="00334735">
        <w:rPr>
          <w:rFonts w:ascii="Times New Roman" w:hAnsi="Times New Roman" w:cs="Times New Roman"/>
          <w:i/>
          <w:sz w:val="24"/>
          <w:szCs w:val="28"/>
        </w:rPr>
        <w:t>меха</w:t>
      </w:r>
      <w:r w:rsidRPr="00334735">
        <w:rPr>
          <w:rFonts w:ascii="Times New Roman" w:hAnsi="Times New Roman" w:cs="Times New Roman"/>
          <w:sz w:val="24"/>
          <w:szCs w:val="28"/>
        </w:rPr>
        <w:t xml:space="preserve"> (выделанные шкуры) – </w:t>
      </w:r>
      <w:r w:rsidRPr="00334735">
        <w:rPr>
          <w:rFonts w:ascii="Times New Roman" w:hAnsi="Times New Roman" w:cs="Times New Roman"/>
          <w:i/>
          <w:sz w:val="24"/>
          <w:szCs w:val="28"/>
        </w:rPr>
        <w:t xml:space="preserve">мехи </w:t>
      </w:r>
      <w:r w:rsidRPr="00334735">
        <w:rPr>
          <w:rFonts w:ascii="Times New Roman" w:hAnsi="Times New Roman" w:cs="Times New Roman"/>
          <w:sz w:val="24"/>
          <w:szCs w:val="28"/>
        </w:rPr>
        <w:t xml:space="preserve">(кузнечные); соболя (меха) – </w:t>
      </w:r>
      <w:r w:rsidRPr="00334735">
        <w:rPr>
          <w:rFonts w:ascii="Times New Roman" w:hAnsi="Times New Roman" w:cs="Times New Roman"/>
          <w:i/>
          <w:sz w:val="24"/>
          <w:szCs w:val="28"/>
        </w:rPr>
        <w:t>соболи</w:t>
      </w:r>
      <w:r w:rsidRPr="00334735">
        <w:rPr>
          <w:rFonts w:ascii="Times New Roman" w:hAnsi="Times New Roman" w:cs="Times New Roman"/>
          <w:sz w:val="24"/>
          <w:szCs w:val="28"/>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334735">
        <w:rPr>
          <w:rFonts w:ascii="Times New Roman" w:hAnsi="Times New Roman" w:cs="Times New Roman"/>
          <w:i/>
          <w:sz w:val="24"/>
          <w:szCs w:val="28"/>
        </w:rPr>
        <w:t>токари – токаря, цехи – цеха, выборы – выбора, тракторы – трактора и др.</w:t>
      </w:r>
      <w:r w:rsidRPr="00334735">
        <w:rPr>
          <w:rFonts w:ascii="Times New Roman" w:hAnsi="Times New Roman" w:cs="Times New Roman"/>
          <w:sz w:val="24"/>
          <w:szCs w:val="28"/>
        </w:rPr>
        <w:t xml:space="preserve">). </w:t>
      </w:r>
    </w:p>
    <w:p w:rsidR="00334735" w:rsidRPr="00334735" w:rsidRDefault="00334735" w:rsidP="00334735">
      <w:pPr>
        <w:spacing w:line="240" w:lineRule="auto"/>
        <w:ind w:firstLine="709"/>
        <w:contextualSpacing/>
        <w:jc w:val="both"/>
        <w:rPr>
          <w:rFonts w:ascii="Times New Roman" w:hAnsi="Times New Roman" w:cs="Times New Roman"/>
          <w:b/>
          <w:sz w:val="24"/>
          <w:szCs w:val="28"/>
        </w:rPr>
      </w:pPr>
      <w:r w:rsidRPr="00334735">
        <w:rPr>
          <w:rFonts w:ascii="Times New Roman" w:hAnsi="Times New Roman" w:cs="Times New Roman"/>
          <w:b/>
          <w:sz w:val="24"/>
          <w:szCs w:val="28"/>
        </w:rPr>
        <w:t>Речевой этикет</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Раздел 3. Речь. Речевая деятельность. Текст.</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Язык и речь. Виды речевой деятельности</w:t>
      </w:r>
    </w:p>
    <w:p w:rsidR="00334735" w:rsidRPr="005245F0" w:rsidRDefault="00334735" w:rsidP="00334735">
      <w:pPr>
        <w:pStyle w:val="Default"/>
        <w:ind w:firstLine="709"/>
        <w:contextualSpacing/>
        <w:jc w:val="both"/>
      </w:pPr>
      <w:r w:rsidRPr="005245F0">
        <w:t>Язык и речь. Точность и лог</w:t>
      </w:r>
      <w:r w:rsidR="005245F0" w:rsidRPr="005245F0">
        <w:t xml:space="preserve">ичность речи. Выразительность, </w:t>
      </w:r>
      <w:r w:rsidRPr="005245F0">
        <w:t>чистота и богатство речи. Средства выразительной устной речи (тон, тембр, темп), способы тренировки (скороговорки).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Интонация и жесты. Формы речи: монолог и диалог.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Текст как единица языка и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Функциональные разновидности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Функциональные разновидности языка.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Разговорная речь. Просьба, извинение как жанры разговорной речи. Официально-деловой стиль. Объявление (устное и письменное).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Учебно-научный стиль. План ответа на уроке, план текста.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Публицистический стиль. Устное выступление. Девиз, слоган.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Язык художественной литературы. Литературная сказка. Рассказ.</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Второй год обучения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Раздел 1. Язык и культура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Краткая история русского литературного языка. </w:t>
      </w:r>
      <w:r w:rsidRPr="005245F0">
        <w:rPr>
          <w:rFonts w:ascii="Times New Roman" w:eastAsia="Calibri" w:hAnsi="Times New Roman" w:cs="Times New Roman"/>
          <w:sz w:val="24"/>
          <w:szCs w:val="24"/>
        </w:rPr>
        <w:t xml:space="preserve">Роль церковнославянского (старославянского) языка в развитии русского языка. </w:t>
      </w:r>
      <w:r w:rsidRPr="005245F0">
        <w:rPr>
          <w:rFonts w:ascii="Times New Roman" w:hAnsi="Times New Roman" w:cs="Times New Roman"/>
          <w:sz w:val="24"/>
          <w:szCs w:val="24"/>
        </w:rPr>
        <w:t>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334735" w:rsidRPr="005245F0" w:rsidRDefault="00334735" w:rsidP="00334735">
      <w:pPr>
        <w:spacing w:line="240" w:lineRule="auto"/>
        <w:ind w:firstLine="709"/>
        <w:contextualSpacing/>
        <w:jc w:val="both"/>
        <w:rPr>
          <w:rFonts w:ascii="Times New Roman" w:eastAsia="Calibri" w:hAnsi="Times New Roman" w:cs="Times New Roman"/>
          <w:sz w:val="24"/>
          <w:szCs w:val="24"/>
        </w:rPr>
      </w:pPr>
      <w:r w:rsidRPr="005245F0">
        <w:rPr>
          <w:rFonts w:ascii="Times New Roman" w:eastAsia="Calibri"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2. Культура речи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Основные орфоэпические нормы</w:t>
      </w:r>
      <w:r w:rsidRPr="005245F0">
        <w:rPr>
          <w:rFonts w:ascii="Times New Roman" w:hAnsi="Times New Roman" w:cs="Times New Roman"/>
          <w:sz w:val="24"/>
          <w:szCs w:val="24"/>
        </w:rPr>
        <w:t xml:space="preserve"> современного русского литературного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lastRenderedPageBreak/>
        <w:t>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род.п.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II спр. на –ить; глаголы звон</w:t>
      </w:r>
      <w:r w:rsidRPr="005245F0">
        <w:rPr>
          <w:rFonts w:ascii="Times New Roman" w:hAnsi="Times New Roman" w:cs="Times New Roman"/>
          <w:b/>
          <w:sz w:val="24"/>
          <w:szCs w:val="24"/>
        </w:rPr>
        <w:t>и</w:t>
      </w:r>
      <w:r w:rsidRPr="005245F0">
        <w:rPr>
          <w:rFonts w:ascii="Times New Roman" w:hAnsi="Times New Roman" w:cs="Times New Roman"/>
          <w:sz w:val="24"/>
          <w:szCs w:val="24"/>
        </w:rPr>
        <w:t>ть, включ</w:t>
      </w:r>
      <w:r w:rsidRPr="005245F0">
        <w:rPr>
          <w:rFonts w:ascii="Times New Roman" w:hAnsi="Times New Roman" w:cs="Times New Roman"/>
          <w:b/>
          <w:sz w:val="24"/>
          <w:szCs w:val="24"/>
        </w:rPr>
        <w:t>и</w:t>
      </w:r>
      <w:r w:rsidRPr="005245F0">
        <w:rPr>
          <w:rFonts w:ascii="Times New Roman" w:hAnsi="Times New Roman" w:cs="Times New Roman"/>
          <w:sz w:val="24"/>
          <w:szCs w:val="24"/>
        </w:rPr>
        <w:t>ть и др. Варианты ударения внутри нормы: б</w:t>
      </w:r>
      <w:r w:rsidRPr="005245F0">
        <w:rPr>
          <w:rFonts w:ascii="Times New Roman" w:hAnsi="Times New Roman" w:cs="Times New Roman"/>
          <w:b/>
          <w:sz w:val="24"/>
          <w:szCs w:val="24"/>
        </w:rPr>
        <w:t>а</w:t>
      </w:r>
      <w:r w:rsidRPr="005245F0">
        <w:rPr>
          <w:rFonts w:ascii="Times New Roman" w:hAnsi="Times New Roman" w:cs="Times New Roman"/>
          <w:sz w:val="24"/>
          <w:szCs w:val="24"/>
        </w:rPr>
        <w:t>ловать – балов</w:t>
      </w:r>
      <w:r w:rsidRPr="005245F0">
        <w:rPr>
          <w:rFonts w:ascii="Times New Roman" w:hAnsi="Times New Roman" w:cs="Times New Roman"/>
          <w:b/>
          <w:sz w:val="24"/>
          <w:szCs w:val="24"/>
        </w:rPr>
        <w:t>а</w:t>
      </w:r>
      <w:r w:rsidRPr="005245F0">
        <w:rPr>
          <w:rFonts w:ascii="Times New Roman" w:hAnsi="Times New Roman" w:cs="Times New Roman"/>
          <w:sz w:val="24"/>
          <w:szCs w:val="24"/>
        </w:rPr>
        <w:t>ть, обесп</w:t>
      </w:r>
      <w:r w:rsidRPr="005245F0">
        <w:rPr>
          <w:rFonts w:ascii="Times New Roman" w:hAnsi="Times New Roman" w:cs="Times New Roman"/>
          <w:b/>
          <w:sz w:val="24"/>
          <w:szCs w:val="24"/>
        </w:rPr>
        <w:t>е</w:t>
      </w:r>
      <w:r w:rsidRPr="005245F0">
        <w:rPr>
          <w:rFonts w:ascii="Times New Roman" w:hAnsi="Times New Roman" w:cs="Times New Roman"/>
          <w:sz w:val="24"/>
          <w:szCs w:val="24"/>
        </w:rPr>
        <w:t>чение – обеспеч</w:t>
      </w:r>
      <w:r w:rsidRPr="005245F0">
        <w:rPr>
          <w:rFonts w:ascii="Times New Roman" w:hAnsi="Times New Roman" w:cs="Times New Roman"/>
          <w:b/>
          <w:sz w:val="24"/>
          <w:szCs w:val="24"/>
        </w:rPr>
        <w:t>е</w:t>
      </w:r>
      <w:r w:rsidRPr="005245F0">
        <w:rPr>
          <w:rFonts w:ascii="Times New Roman" w:hAnsi="Times New Roman" w:cs="Times New Roman"/>
          <w:sz w:val="24"/>
          <w:szCs w:val="24"/>
        </w:rPr>
        <w:t>ние.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лексические нормы современного русского литературного языка. </w:t>
      </w:r>
      <w:r w:rsidRPr="005245F0">
        <w:rPr>
          <w:rFonts w:ascii="Times New Roman" w:hAnsi="Times New Roman" w:cs="Times New Roman"/>
          <w:sz w:val="24"/>
          <w:szCs w:val="24"/>
        </w:rPr>
        <w:t>Синонимы и точность речи. Смысловые‚ стилистические особенности  употребления синонимов.</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Антонимы и точность речи. Смысловые‚ стилистические особенности  употребления антонимов.</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Лексические омонимы и точность речи. Смысловые‚ стилистические особенности  употребления лексических омонимов.</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грамматические нормы современного русского литературного языка. </w:t>
      </w:r>
      <w:r w:rsidRPr="005245F0">
        <w:rPr>
          <w:rFonts w:ascii="Times New Roman" w:hAnsi="Times New Roman" w:cs="Times New Roman"/>
          <w:sz w:val="24"/>
          <w:szCs w:val="24"/>
        </w:rPr>
        <w:t xml:space="preserve">Категория склонения: склонение русских и иностранных имён и фамилий; названий географических объектов; им.п. мн.ч. существительных на </w:t>
      </w:r>
      <w:r w:rsidRPr="005245F0">
        <w:rPr>
          <w:rFonts w:ascii="Times New Roman" w:hAnsi="Times New Roman" w:cs="Times New Roman"/>
          <w:i/>
          <w:sz w:val="24"/>
          <w:szCs w:val="24"/>
        </w:rPr>
        <w:t>-а/-я</w:t>
      </w:r>
      <w:r w:rsidRPr="005245F0">
        <w:rPr>
          <w:rFonts w:ascii="Times New Roman" w:hAnsi="Times New Roman" w:cs="Times New Roman"/>
          <w:sz w:val="24"/>
          <w:szCs w:val="24"/>
        </w:rPr>
        <w:t xml:space="preserve"> и -</w:t>
      </w:r>
      <w:r w:rsidRPr="005245F0">
        <w:rPr>
          <w:rFonts w:ascii="Times New Roman" w:hAnsi="Times New Roman" w:cs="Times New Roman"/>
          <w:i/>
          <w:sz w:val="24"/>
          <w:szCs w:val="24"/>
        </w:rPr>
        <w:t>ы/-и</w:t>
      </w:r>
      <w:r w:rsidRPr="005245F0">
        <w:rPr>
          <w:rFonts w:ascii="Times New Roman" w:hAnsi="Times New Roman" w:cs="Times New Roman"/>
          <w:sz w:val="24"/>
          <w:szCs w:val="24"/>
        </w:rPr>
        <w:t xml:space="preserve"> (</w:t>
      </w:r>
      <w:r w:rsidRPr="005245F0">
        <w:rPr>
          <w:rFonts w:ascii="Times New Roman" w:hAnsi="Times New Roman" w:cs="Times New Roman"/>
          <w:i/>
          <w:sz w:val="24"/>
          <w:szCs w:val="24"/>
        </w:rPr>
        <w:t>директора, договоры</w:t>
      </w:r>
      <w:r w:rsidRPr="005245F0">
        <w:rPr>
          <w:rFonts w:ascii="Times New Roman" w:hAnsi="Times New Roman" w:cs="Times New Roman"/>
          <w:sz w:val="24"/>
          <w:szCs w:val="24"/>
        </w:rPr>
        <w:t xml:space="preserve">); род.п. мн.ч. существительных м. и ср.р. с нулевым окончанием и окончанием </w:t>
      </w:r>
      <w:r w:rsidRPr="005245F0">
        <w:rPr>
          <w:rFonts w:ascii="Times New Roman" w:hAnsi="Times New Roman" w:cs="Times New Roman"/>
          <w:i/>
          <w:sz w:val="24"/>
          <w:szCs w:val="24"/>
        </w:rPr>
        <w:t>–ов</w:t>
      </w:r>
      <w:r w:rsidRPr="005245F0">
        <w:rPr>
          <w:rFonts w:ascii="Times New Roman" w:hAnsi="Times New Roman" w:cs="Times New Roman"/>
          <w:sz w:val="24"/>
          <w:szCs w:val="24"/>
        </w:rPr>
        <w:t xml:space="preserve"> (</w:t>
      </w:r>
      <w:r w:rsidRPr="005245F0">
        <w:rPr>
          <w:rFonts w:ascii="Times New Roman" w:hAnsi="Times New Roman" w:cs="Times New Roman"/>
          <w:i/>
          <w:sz w:val="24"/>
          <w:szCs w:val="24"/>
        </w:rPr>
        <w:t>баклажанов, яблок, гектаров, носков, чулок</w:t>
      </w:r>
      <w:r w:rsidRPr="005245F0">
        <w:rPr>
          <w:rFonts w:ascii="Times New Roman" w:hAnsi="Times New Roman" w:cs="Times New Roman"/>
          <w:sz w:val="24"/>
          <w:szCs w:val="24"/>
        </w:rPr>
        <w:t xml:space="preserve">); род.п. мн.ч. существительных ж.р. на </w:t>
      </w:r>
      <w:r w:rsidRPr="005245F0">
        <w:rPr>
          <w:rFonts w:ascii="Times New Roman" w:hAnsi="Times New Roman" w:cs="Times New Roman"/>
          <w:i/>
          <w:sz w:val="24"/>
          <w:szCs w:val="24"/>
        </w:rPr>
        <w:t>–ня</w:t>
      </w:r>
      <w:r w:rsidRPr="005245F0">
        <w:rPr>
          <w:rFonts w:ascii="Times New Roman" w:hAnsi="Times New Roman" w:cs="Times New Roman"/>
          <w:sz w:val="24"/>
          <w:szCs w:val="24"/>
        </w:rPr>
        <w:t xml:space="preserve"> (</w:t>
      </w:r>
      <w:r w:rsidRPr="005245F0">
        <w:rPr>
          <w:rFonts w:ascii="Times New Roman" w:hAnsi="Times New Roman" w:cs="Times New Roman"/>
          <w:i/>
          <w:sz w:val="24"/>
          <w:szCs w:val="24"/>
        </w:rPr>
        <w:t>басен, вишен, богинь, тихонь, кухонь</w:t>
      </w:r>
      <w:r w:rsidRPr="005245F0">
        <w:rPr>
          <w:rFonts w:ascii="Times New Roman" w:hAnsi="Times New Roman" w:cs="Times New Roman"/>
          <w:sz w:val="24"/>
          <w:szCs w:val="24"/>
        </w:rPr>
        <w:t>); тв.п. мн.ч. существительных III склонения; род.п. ед.ч. существительных м.р. (</w:t>
      </w:r>
      <w:r w:rsidRPr="005245F0">
        <w:rPr>
          <w:rFonts w:ascii="Times New Roman" w:hAnsi="Times New Roman" w:cs="Times New Roman"/>
          <w:i/>
          <w:sz w:val="24"/>
          <w:szCs w:val="24"/>
        </w:rPr>
        <w:t>стакан чая – стакан чаю</w:t>
      </w:r>
      <w:r w:rsidRPr="005245F0">
        <w:rPr>
          <w:rFonts w:ascii="Times New Roman" w:hAnsi="Times New Roman" w:cs="Times New Roman"/>
          <w:sz w:val="24"/>
          <w:szCs w:val="24"/>
        </w:rPr>
        <w:t>);склонение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Нормы употребления форм имен существительных в соответствии с типом склонения (</w:t>
      </w:r>
      <w:r w:rsidRPr="005245F0">
        <w:rPr>
          <w:rFonts w:ascii="Times New Roman" w:hAnsi="Times New Roman" w:cs="Times New Roman"/>
          <w:i/>
          <w:sz w:val="24"/>
          <w:szCs w:val="24"/>
        </w:rPr>
        <w:t>в санаторий – не «санаторию», стукнуть т</w:t>
      </w:r>
      <w:r w:rsidRPr="005245F0">
        <w:rPr>
          <w:rFonts w:ascii="Times New Roman" w:hAnsi="Times New Roman" w:cs="Times New Roman"/>
          <w:b/>
          <w:i/>
          <w:sz w:val="24"/>
          <w:szCs w:val="24"/>
        </w:rPr>
        <w:t>у</w:t>
      </w:r>
      <w:r w:rsidRPr="005245F0">
        <w:rPr>
          <w:rFonts w:ascii="Times New Roman" w:hAnsi="Times New Roman" w:cs="Times New Roman"/>
          <w:i/>
          <w:sz w:val="24"/>
          <w:szCs w:val="24"/>
        </w:rPr>
        <w:t>флей – не «т</w:t>
      </w:r>
      <w:r w:rsidRPr="005245F0">
        <w:rPr>
          <w:rFonts w:ascii="Times New Roman" w:hAnsi="Times New Roman" w:cs="Times New Roman"/>
          <w:b/>
          <w:i/>
          <w:sz w:val="24"/>
          <w:szCs w:val="24"/>
        </w:rPr>
        <w:t>у</w:t>
      </w:r>
      <w:r w:rsidRPr="005245F0">
        <w:rPr>
          <w:rFonts w:ascii="Times New Roman" w:hAnsi="Times New Roman" w:cs="Times New Roman"/>
          <w:i/>
          <w:sz w:val="24"/>
          <w:szCs w:val="24"/>
        </w:rPr>
        <w:t>флем»</w:t>
      </w:r>
      <w:r w:rsidRPr="005245F0">
        <w:rPr>
          <w:rFonts w:ascii="Times New Roman" w:hAnsi="Times New Roman" w:cs="Times New Roman"/>
          <w:sz w:val="24"/>
          <w:szCs w:val="24"/>
        </w:rPr>
        <w:t>), родом существительного (</w:t>
      </w:r>
      <w:r w:rsidRPr="005245F0">
        <w:rPr>
          <w:rFonts w:ascii="Times New Roman" w:hAnsi="Times New Roman" w:cs="Times New Roman"/>
          <w:i/>
          <w:sz w:val="24"/>
          <w:szCs w:val="24"/>
        </w:rPr>
        <w:t>красного платья – не «платьи</w:t>
      </w:r>
      <w:r w:rsidRPr="005245F0">
        <w:rPr>
          <w:rFonts w:ascii="Times New Roman" w:hAnsi="Times New Roman" w:cs="Times New Roman"/>
          <w:sz w:val="24"/>
          <w:szCs w:val="24"/>
        </w:rPr>
        <w:t>»), принадлежностью к разряду – одушевленности – неодушевленности (</w:t>
      </w:r>
      <w:r w:rsidRPr="005245F0">
        <w:rPr>
          <w:rFonts w:ascii="Times New Roman" w:hAnsi="Times New Roman" w:cs="Times New Roman"/>
          <w:i/>
          <w:sz w:val="24"/>
          <w:szCs w:val="24"/>
        </w:rPr>
        <w:t>смотреть на спутника – смотреть на спутник</w:t>
      </w:r>
      <w:r w:rsidRPr="005245F0">
        <w:rPr>
          <w:rFonts w:ascii="Times New Roman" w:hAnsi="Times New Roman" w:cs="Times New Roman"/>
          <w:sz w:val="24"/>
          <w:szCs w:val="24"/>
        </w:rPr>
        <w:t>), особенностями окончаний форм множественного числа (</w:t>
      </w:r>
      <w:r w:rsidRPr="005245F0">
        <w:rPr>
          <w:rFonts w:ascii="Times New Roman" w:hAnsi="Times New Roman" w:cs="Times New Roman"/>
          <w:i/>
          <w:sz w:val="24"/>
          <w:szCs w:val="24"/>
        </w:rPr>
        <w:t>чулок, носков, апельсинов, мандаринов, профессора, паспорта и т. д</w:t>
      </w:r>
      <w:r w:rsidRPr="005245F0">
        <w:rPr>
          <w:rFonts w:ascii="Times New Roman" w:hAnsi="Times New Roman" w:cs="Times New Roman"/>
          <w:sz w:val="24"/>
          <w:szCs w:val="24"/>
        </w:rPr>
        <w:t>.).</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Нормы употребления имен прилагательных в формах сравнительной степени (</w:t>
      </w:r>
      <w:r w:rsidRPr="005245F0">
        <w:rPr>
          <w:rFonts w:ascii="Times New Roman" w:hAnsi="Times New Roman" w:cs="Times New Roman"/>
          <w:i/>
          <w:sz w:val="24"/>
          <w:szCs w:val="24"/>
        </w:rPr>
        <w:t>ближайший – не «самый ближайший»</w:t>
      </w:r>
      <w:r w:rsidRPr="005245F0">
        <w:rPr>
          <w:rFonts w:ascii="Times New Roman" w:hAnsi="Times New Roman" w:cs="Times New Roman"/>
          <w:sz w:val="24"/>
          <w:szCs w:val="24"/>
        </w:rPr>
        <w:t>), в краткой форме (</w:t>
      </w:r>
      <w:r w:rsidRPr="005245F0">
        <w:rPr>
          <w:rFonts w:ascii="Times New Roman" w:hAnsi="Times New Roman" w:cs="Times New Roman"/>
          <w:i/>
          <w:sz w:val="24"/>
          <w:szCs w:val="24"/>
        </w:rPr>
        <w:t>медлен – медленен, торжествен – торжественен</w:t>
      </w:r>
      <w:r w:rsidRPr="005245F0">
        <w:rPr>
          <w:rFonts w:ascii="Times New Roman" w:hAnsi="Times New Roman" w:cs="Times New Roman"/>
          <w:sz w:val="24"/>
          <w:szCs w:val="24"/>
        </w:rPr>
        <w:t>).</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sz w:val="24"/>
          <w:szCs w:val="24"/>
        </w:rPr>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Речевой этикет</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334735" w:rsidRPr="005245F0" w:rsidRDefault="00334735" w:rsidP="00334735">
      <w:pPr>
        <w:spacing w:line="240" w:lineRule="auto"/>
        <w:ind w:firstLine="709"/>
        <w:contextualSpacing/>
        <w:jc w:val="both"/>
        <w:rPr>
          <w:rFonts w:ascii="Times New Roman" w:eastAsia="Calibri" w:hAnsi="Times New Roman" w:cs="Times New Roman"/>
          <w:b/>
          <w:sz w:val="24"/>
          <w:szCs w:val="24"/>
        </w:rPr>
      </w:pPr>
      <w:r w:rsidRPr="005245F0">
        <w:rPr>
          <w:rFonts w:ascii="Times New Roman" w:eastAsia="Calibri" w:hAnsi="Times New Roman" w:cs="Times New Roman"/>
          <w:b/>
          <w:sz w:val="24"/>
          <w:szCs w:val="24"/>
        </w:rPr>
        <w:t>Раздел 3. Речь. Речевая деятельность. Текст</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Язык и речь. Виды речевой деятельности</w:t>
      </w:r>
      <w:r w:rsidRPr="005245F0">
        <w:rPr>
          <w:rFonts w:ascii="Times New Roman" w:hAnsi="Times New Roman" w:cs="Times New Roman"/>
          <w:b/>
          <w:sz w:val="24"/>
          <w:szCs w:val="24"/>
        </w:rPr>
        <w:tab/>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Эффективные приёмы чтения. Предтекстовый, текстовый и послетекстовый этапы работы.</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Текст как единица языка и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Текст, тематическое единство текста. Тексты описательного типа: определение, дефиниция, собственно описание, пояснение.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Функциональные разновидности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Разговорная речь. Рассказ о событии, «бывальщины».</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w:t>
      </w:r>
      <w:r w:rsidRPr="005245F0">
        <w:rPr>
          <w:rFonts w:ascii="Times New Roman" w:hAnsi="Times New Roman" w:cs="Times New Roman"/>
          <w:sz w:val="24"/>
          <w:szCs w:val="24"/>
        </w:rPr>
        <w:lastRenderedPageBreak/>
        <w:t xml:space="preserve">Компьютерная презентация. Основные средства и правила создания и предъявления презентации слушателям.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Публицистический стиль. Устное выступление.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Язык художественной литературы. Описание внешности человека.</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Третий год обучения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1. Язык и культура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eastAsia="Calibri" w:hAnsi="Times New Roman" w:cs="Times New Roman"/>
          <w:sz w:val="24"/>
          <w:szCs w:val="24"/>
        </w:rPr>
        <w:t>Русский язык как развивающееся явление.</w:t>
      </w:r>
      <w:r w:rsidRPr="005245F0">
        <w:rPr>
          <w:rFonts w:ascii="Times New Roman" w:hAnsi="Times New Roman" w:cs="Times New Roman"/>
          <w:sz w:val="24"/>
          <w:szCs w:val="24"/>
        </w:rPr>
        <w:t xml:space="preserve">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5245F0">
        <w:rPr>
          <w:rFonts w:ascii="Times New Roman" w:hAnsi="Times New Roman" w:cs="Times New Roman"/>
          <w:i/>
          <w:sz w:val="24"/>
          <w:szCs w:val="24"/>
        </w:rPr>
        <w:t>губернатор, диакон, ваучер, агитационный пункт, большевик, колхоз и т.п.</w:t>
      </w:r>
      <w:r w:rsidRPr="005245F0">
        <w:rPr>
          <w:rFonts w:ascii="Times New Roman" w:hAnsi="Times New Roman" w:cs="Times New Roman"/>
          <w:sz w:val="24"/>
          <w:szCs w:val="24"/>
        </w:rPr>
        <w:t xml:space="preserve">).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Лексические заимствования последних десятилетий. Употребление иноязычных слов как проблема культуры речи.</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2. Культура речи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Основные орфоэпические нормы</w:t>
      </w:r>
      <w:r w:rsidRPr="005245F0">
        <w:rPr>
          <w:rFonts w:ascii="Times New Roman" w:hAnsi="Times New Roman" w:cs="Times New Roman"/>
          <w:sz w:val="24"/>
          <w:szCs w:val="24"/>
        </w:rPr>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5245F0">
        <w:rPr>
          <w:rFonts w:ascii="Times New Roman" w:hAnsi="Times New Roman" w:cs="Times New Roman"/>
          <w:i/>
          <w:sz w:val="24"/>
          <w:szCs w:val="24"/>
        </w:rPr>
        <w:t>н</w:t>
      </w:r>
      <w:r w:rsidRPr="005245F0">
        <w:rPr>
          <w:rFonts w:ascii="Times New Roman" w:hAnsi="Times New Roman" w:cs="Times New Roman"/>
          <w:b/>
          <w:i/>
          <w:sz w:val="24"/>
          <w:szCs w:val="24"/>
        </w:rPr>
        <w:t>а</w:t>
      </w:r>
      <w:r w:rsidRPr="005245F0">
        <w:rPr>
          <w:rFonts w:ascii="Times New Roman" w:hAnsi="Times New Roman" w:cs="Times New Roman"/>
          <w:i/>
          <w:sz w:val="24"/>
          <w:szCs w:val="24"/>
        </w:rPr>
        <w:t xml:space="preserve"> дом‚ н</w:t>
      </w:r>
      <w:r w:rsidRPr="005245F0">
        <w:rPr>
          <w:rFonts w:ascii="Times New Roman" w:hAnsi="Times New Roman" w:cs="Times New Roman"/>
          <w:b/>
          <w:i/>
          <w:sz w:val="24"/>
          <w:szCs w:val="24"/>
        </w:rPr>
        <w:t>а</w:t>
      </w:r>
      <w:r w:rsidRPr="005245F0">
        <w:rPr>
          <w:rFonts w:ascii="Times New Roman" w:hAnsi="Times New Roman" w:cs="Times New Roman"/>
          <w:i/>
          <w:sz w:val="24"/>
          <w:szCs w:val="24"/>
        </w:rPr>
        <w:t xml:space="preserve"> гору</w:t>
      </w:r>
      <w:r w:rsidRPr="005245F0">
        <w:rPr>
          <w:rFonts w:ascii="Times New Roman" w:hAnsi="Times New Roman" w:cs="Times New Roman"/>
          <w:sz w:val="24"/>
          <w:szCs w:val="24"/>
        </w:rPr>
        <w:t>)</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лексические нормы современного русского литературного языка. </w:t>
      </w:r>
      <w:r w:rsidRPr="005245F0">
        <w:rPr>
          <w:rFonts w:ascii="Times New Roman" w:hAnsi="Times New Roman" w:cs="Times New Roman"/>
          <w:sz w:val="24"/>
          <w:szCs w:val="24"/>
        </w:rPr>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грамматические нормы современного русского литературного языка. </w:t>
      </w:r>
      <w:r w:rsidRPr="005245F0">
        <w:rPr>
          <w:rFonts w:ascii="Times New Roman" w:hAnsi="Times New Roman" w:cs="Times New Roman"/>
          <w:sz w:val="24"/>
          <w:szCs w:val="24"/>
        </w:rPr>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5245F0">
        <w:rPr>
          <w:rFonts w:ascii="Times New Roman" w:hAnsi="Times New Roman" w:cs="Times New Roman"/>
          <w:i/>
          <w:sz w:val="24"/>
          <w:szCs w:val="24"/>
        </w:rPr>
        <w:t>очутиться, победить, убедить, учредить, утвердить</w:t>
      </w:r>
      <w:r w:rsidRPr="005245F0">
        <w:rPr>
          <w:rFonts w:ascii="Times New Roman" w:hAnsi="Times New Roman" w:cs="Times New Roman"/>
          <w:sz w:val="24"/>
          <w:szCs w:val="24"/>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5245F0">
        <w:rPr>
          <w:rFonts w:ascii="Times New Roman" w:hAnsi="Times New Roman" w:cs="Times New Roman"/>
          <w:i/>
          <w:sz w:val="24"/>
          <w:szCs w:val="24"/>
        </w:rPr>
        <w:t>висящий – висячий, горящий – горячий</w:t>
      </w:r>
      <w:r w:rsidRPr="005245F0">
        <w:rPr>
          <w:rFonts w:ascii="Times New Roman" w:hAnsi="Times New Roman" w:cs="Times New Roman"/>
          <w:sz w:val="24"/>
          <w:szCs w:val="24"/>
        </w:rPr>
        <w:t>.</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 (</w:t>
      </w:r>
      <w:r w:rsidRPr="005245F0">
        <w:rPr>
          <w:rFonts w:ascii="Times New Roman" w:hAnsi="Times New Roman" w:cs="Times New Roman"/>
          <w:i/>
          <w:sz w:val="24"/>
          <w:szCs w:val="24"/>
        </w:rPr>
        <w:t>махаешь – машешь; обусловливать, сосредоточивать, уполномочивать, оспаривать, удостаивать, облагораживать</w:t>
      </w:r>
      <w:r w:rsidRPr="005245F0">
        <w:rPr>
          <w:rFonts w:ascii="Times New Roman" w:hAnsi="Times New Roman" w:cs="Times New Roman"/>
          <w:sz w:val="24"/>
          <w:szCs w:val="24"/>
        </w:rPr>
        <w:t>).</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Речевой этикет</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Раздел 3. Речь. Речевая деятельность. Текст</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Язык и речь. Виды речевой деятельности</w:t>
      </w:r>
      <w:r w:rsidRPr="005245F0">
        <w:rPr>
          <w:rFonts w:ascii="Times New Roman" w:hAnsi="Times New Roman" w:cs="Times New Roman"/>
          <w:b/>
          <w:sz w:val="24"/>
          <w:szCs w:val="24"/>
        </w:rPr>
        <w:tab/>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Текст как единица языка и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w:t>
      </w:r>
      <w:r w:rsidRPr="005245F0">
        <w:rPr>
          <w:rFonts w:ascii="Times New Roman" w:hAnsi="Times New Roman" w:cs="Times New Roman"/>
          <w:sz w:val="24"/>
          <w:szCs w:val="24"/>
        </w:rPr>
        <w:lastRenderedPageBreak/>
        <w:t>Информативная функция заголовков. Тексты аргументативного типа: рассуждение, доказательство, объяснение.</w:t>
      </w:r>
    </w:p>
    <w:p w:rsidR="00334735" w:rsidRPr="005245F0" w:rsidRDefault="00334735" w:rsidP="00334735">
      <w:pPr>
        <w:pStyle w:val="af2"/>
        <w:tabs>
          <w:tab w:val="left" w:pos="1089"/>
        </w:tabs>
        <w:spacing w:after="0"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Функциональные разновидности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334735" w:rsidRPr="005245F0" w:rsidRDefault="00334735" w:rsidP="00334735">
      <w:pPr>
        <w:pStyle w:val="af2"/>
        <w:tabs>
          <w:tab w:val="left" w:pos="1089"/>
        </w:tabs>
        <w:spacing w:after="0"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Публицистический стиль. Путевые записки. Текст рекламного объявления, его языковые и структурные особенности.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Четвёртый год обучения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1. Язык и культура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Иноязычная лексика в разговорной речи, дисплейных текстах, современной публицистике.</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2. Культура речи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Основные орфоэпические нормы</w:t>
      </w:r>
      <w:r w:rsidRPr="005245F0">
        <w:rPr>
          <w:rFonts w:ascii="Times New Roman" w:hAnsi="Times New Roman" w:cs="Times New Roman"/>
          <w:sz w:val="24"/>
          <w:szCs w:val="24"/>
        </w:rPr>
        <w:t xml:space="preserve"> современного русского литературного языка. </w:t>
      </w:r>
      <w:r w:rsidRPr="005245F0">
        <w:rPr>
          <w:rFonts w:ascii="Times New Roman" w:eastAsia="Calibri" w:hAnsi="Times New Roman" w:cs="Times New Roman"/>
          <w:sz w:val="24"/>
          <w:szCs w:val="24"/>
        </w:rPr>
        <w:t xml:space="preserve">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5245F0">
        <w:rPr>
          <w:rFonts w:ascii="Times New Roman" w:eastAsia="Calibri" w:hAnsi="Times New Roman" w:cs="Times New Roman"/>
          <w:i/>
          <w:sz w:val="24"/>
          <w:szCs w:val="24"/>
        </w:rPr>
        <w:t>ж</w:t>
      </w:r>
      <w:r w:rsidRPr="005245F0">
        <w:rPr>
          <w:rFonts w:ascii="Times New Roman" w:eastAsia="Calibri" w:hAnsi="Times New Roman" w:cs="Times New Roman"/>
          <w:sz w:val="24"/>
          <w:szCs w:val="24"/>
        </w:rPr>
        <w:t xml:space="preserve"> и </w:t>
      </w:r>
      <w:r w:rsidRPr="005245F0">
        <w:rPr>
          <w:rFonts w:ascii="Times New Roman" w:eastAsia="Calibri" w:hAnsi="Times New Roman" w:cs="Times New Roman"/>
          <w:i/>
          <w:sz w:val="24"/>
          <w:szCs w:val="24"/>
        </w:rPr>
        <w:t>ш</w:t>
      </w:r>
      <w:r w:rsidRPr="005245F0">
        <w:rPr>
          <w:rFonts w:ascii="Times New Roman" w:eastAsia="Calibri" w:hAnsi="Times New Roman" w:cs="Times New Roman"/>
          <w:sz w:val="24"/>
          <w:szCs w:val="24"/>
        </w:rPr>
        <w:t xml:space="preserve">; произношение сочетания </w:t>
      </w:r>
      <w:r w:rsidRPr="005245F0">
        <w:rPr>
          <w:rFonts w:ascii="Times New Roman" w:eastAsia="Calibri" w:hAnsi="Times New Roman" w:cs="Times New Roman"/>
          <w:i/>
          <w:sz w:val="24"/>
          <w:szCs w:val="24"/>
        </w:rPr>
        <w:t>чн</w:t>
      </w:r>
      <w:r w:rsidRPr="005245F0">
        <w:rPr>
          <w:rFonts w:ascii="Times New Roman" w:eastAsia="Calibri" w:hAnsi="Times New Roman" w:cs="Times New Roman"/>
          <w:sz w:val="24"/>
          <w:szCs w:val="24"/>
        </w:rPr>
        <w:t xml:space="preserve"> и </w:t>
      </w:r>
      <w:r w:rsidRPr="005245F0">
        <w:rPr>
          <w:rFonts w:ascii="Times New Roman" w:eastAsia="Calibri" w:hAnsi="Times New Roman" w:cs="Times New Roman"/>
          <w:i/>
          <w:sz w:val="24"/>
          <w:szCs w:val="24"/>
        </w:rPr>
        <w:t>чт</w:t>
      </w:r>
      <w:r w:rsidRPr="005245F0">
        <w:rPr>
          <w:rFonts w:ascii="Times New Roman" w:eastAsia="Calibri" w:hAnsi="Times New Roman" w:cs="Times New Roman"/>
          <w:sz w:val="24"/>
          <w:szCs w:val="24"/>
        </w:rPr>
        <w:t xml:space="preserve">; произношение женских отчеств на </w:t>
      </w:r>
      <w:r w:rsidRPr="005245F0">
        <w:rPr>
          <w:rFonts w:ascii="Times New Roman" w:eastAsia="Calibri" w:hAnsi="Times New Roman" w:cs="Times New Roman"/>
          <w:i/>
          <w:sz w:val="24"/>
          <w:szCs w:val="24"/>
        </w:rPr>
        <w:t>-ична</w:t>
      </w:r>
      <w:r w:rsidRPr="005245F0">
        <w:rPr>
          <w:rFonts w:ascii="Times New Roman" w:eastAsia="Calibri" w:hAnsi="Times New Roman" w:cs="Times New Roman"/>
          <w:sz w:val="24"/>
          <w:szCs w:val="24"/>
        </w:rPr>
        <w:t xml:space="preserve">, </w:t>
      </w:r>
      <w:r w:rsidRPr="005245F0">
        <w:rPr>
          <w:rFonts w:ascii="Times New Roman" w:eastAsia="Calibri" w:hAnsi="Times New Roman" w:cs="Times New Roman"/>
          <w:i/>
          <w:sz w:val="24"/>
          <w:szCs w:val="24"/>
        </w:rPr>
        <w:t>-инична</w:t>
      </w:r>
      <w:r w:rsidRPr="005245F0">
        <w:rPr>
          <w:rFonts w:ascii="Times New Roman" w:eastAsia="Calibri" w:hAnsi="Times New Roman" w:cs="Times New Roman"/>
          <w:sz w:val="24"/>
          <w:szCs w:val="24"/>
        </w:rPr>
        <w:t xml:space="preserve">; произношение твёрдого [н] перед мягкими [ф'] и [в']; произношение мягкого [н] перед </w:t>
      </w:r>
      <w:r w:rsidRPr="005245F0">
        <w:rPr>
          <w:rFonts w:ascii="Times New Roman" w:eastAsia="Calibri" w:hAnsi="Times New Roman" w:cs="Times New Roman"/>
          <w:i/>
          <w:sz w:val="24"/>
          <w:szCs w:val="24"/>
        </w:rPr>
        <w:t>ч</w:t>
      </w:r>
      <w:r w:rsidRPr="005245F0">
        <w:rPr>
          <w:rFonts w:ascii="Times New Roman" w:eastAsia="Calibri" w:hAnsi="Times New Roman" w:cs="Times New Roman"/>
          <w:sz w:val="24"/>
          <w:szCs w:val="24"/>
        </w:rPr>
        <w:t xml:space="preserve"> и </w:t>
      </w:r>
      <w:r w:rsidRPr="005245F0">
        <w:rPr>
          <w:rFonts w:ascii="Times New Roman" w:eastAsia="Calibri" w:hAnsi="Times New Roman" w:cs="Times New Roman"/>
          <w:i/>
          <w:sz w:val="24"/>
          <w:szCs w:val="24"/>
        </w:rPr>
        <w:t>щ</w:t>
      </w:r>
      <w:r w:rsidRPr="005245F0">
        <w:rPr>
          <w:rFonts w:ascii="Times New Roman" w:eastAsia="Calibri" w:hAnsi="Times New Roman" w:cs="Times New Roman"/>
          <w:sz w:val="24"/>
          <w:szCs w:val="24"/>
        </w:rPr>
        <w:t xml:space="preserve">.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Типичные акцентологические ошибки в современной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лексические нормы современного русского литературного языка. </w:t>
      </w:r>
      <w:r w:rsidRPr="005245F0">
        <w:rPr>
          <w:rFonts w:ascii="Times New Roman" w:hAnsi="Times New Roman" w:cs="Times New Roman"/>
          <w:sz w:val="24"/>
          <w:szCs w:val="24"/>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грамматические нормы современного русского литературного языка. </w:t>
      </w:r>
      <w:r w:rsidRPr="005245F0">
        <w:rPr>
          <w:rFonts w:ascii="Times New Roman" w:hAnsi="Times New Roman" w:cs="Times New Roman"/>
          <w:sz w:val="24"/>
          <w:szCs w:val="24"/>
        </w:rPr>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5245F0">
        <w:rPr>
          <w:rFonts w:ascii="Times New Roman" w:hAnsi="Times New Roman" w:cs="Times New Roman"/>
          <w:i/>
          <w:sz w:val="24"/>
          <w:szCs w:val="24"/>
        </w:rPr>
        <w:t>врач пришел – врач пришла</w:t>
      </w:r>
      <w:r w:rsidRPr="005245F0">
        <w:rPr>
          <w:rFonts w:ascii="Times New Roman" w:hAnsi="Times New Roman" w:cs="Times New Roman"/>
          <w:sz w:val="24"/>
          <w:szCs w:val="24"/>
        </w:rPr>
        <w:t xml:space="preserve">); согласование сказуемого с подлежащим, выраженным сочетанием числительного </w:t>
      </w:r>
      <w:r w:rsidRPr="005245F0">
        <w:rPr>
          <w:rFonts w:ascii="Times New Roman" w:hAnsi="Times New Roman" w:cs="Times New Roman"/>
          <w:i/>
          <w:sz w:val="24"/>
          <w:szCs w:val="24"/>
        </w:rPr>
        <w:t>несколько</w:t>
      </w:r>
      <w:r w:rsidRPr="005245F0">
        <w:rPr>
          <w:rFonts w:ascii="Times New Roman"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5245F0">
        <w:rPr>
          <w:rFonts w:ascii="Times New Roman" w:hAnsi="Times New Roman" w:cs="Times New Roman"/>
          <w:i/>
          <w:sz w:val="24"/>
          <w:szCs w:val="24"/>
        </w:rPr>
        <w:t>два, три, четыре</w:t>
      </w:r>
      <w:r w:rsidRPr="005245F0">
        <w:rPr>
          <w:rFonts w:ascii="Times New Roman" w:hAnsi="Times New Roman" w:cs="Times New Roman"/>
          <w:sz w:val="24"/>
          <w:szCs w:val="24"/>
        </w:rPr>
        <w:t xml:space="preserve"> (два новых стола, две молодых женщины и две молодые женщины).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eastAsia="Calibri" w:hAnsi="Times New Roman" w:cs="Times New Roman"/>
          <w:sz w:val="24"/>
          <w:szCs w:val="24"/>
        </w:rPr>
        <w:t>Нормы построения словосочетаний по типу согласования (</w:t>
      </w:r>
      <w:r w:rsidRPr="005245F0">
        <w:rPr>
          <w:rFonts w:ascii="Times New Roman" w:eastAsia="Calibri" w:hAnsi="Times New Roman" w:cs="Times New Roman"/>
          <w:i/>
          <w:sz w:val="24"/>
          <w:szCs w:val="24"/>
        </w:rPr>
        <w:t>маршрутное такси, обеих сестер – обоих братьев</w:t>
      </w:r>
      <w:r w:rsidRPr="005245F0">
        <w:rPr>
          <w:rFonts w:ascii="Times New Roman" w:eastAsia="Calibri" w:hAnsi="Times New Roman" w:cs="Times New Roman"/>
          <w:sz w:val="24"/>
          <w:szCs w:val="24"/>
        </w:rPr>
        <w:t xml:space="preserve">).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5245F0">
        <w:rPr>
          <w:rFonts w:ascii="Times New Roman" w:hAnsi="Times New Roman" w:cs="Times New Roman"/>
          <w:i/>
          <w:sz w:val="24"/>
          <w:szCs w:val="24"/>
        </w:rPr>
        <w:t>много, мало, немного, немало, сколько, столько, большинство, меньшинство</w:t>
      </w:r>
      <w:r w:rsidRPr="005245F0">
        <w:rPr>
          <w:rFonts w:ascii="Times New Roman" w:hAnsi="Times New Roman" w:cs="Times New Roman"/>
          <w:sz w:val="24"/>
          <w:szCs w:val="24"/>
        </w:rPr>
        <w:t>. Отражение вариантов грамматической нормы в современных грамматических словарях и справочниках.</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Речевой этикет</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sz w:val="24"/>
          <w:szCs w:val="24"/>
        </w:rPr>
        <w:lastRenderedPageBreak/>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3. Речь. Речевая деятельность. Текст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Язык и речь. Виды речевой деятельности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Эффективные приёмы слушания. Предтекстовый, текстовый и послетекстовый этапы работы.</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Основные методы, способы и средства получения, переработки информации.</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Текст как единица языка и речи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Функциональные разновидности языка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Разговорная речь. Самохарактеристика, самопрезентация, поздравление.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Язык художественной литературы. Сочинение в жанре письма другу (в том числе электронного), страницы дневника и т.д.</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Пятый год обучения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1. Язык и культура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w:t>
      </w:r>
    </w:p>
    <w:p w:rsidR="00334735" w:rsidRPr="005245F0" w:rsidRDefault="00334735" w:rsidP="00334735">
      <w:pPr>
        <w:spacing w:line="240" w:lineRule="auto"/>
        <w:ind w:firstLine="709"/>
        <w:contextualSpacing/>
        <w:jc w:val="both"/>
        <w:rPr>
          <w:rFonts w:ascii="Times New Roman" w:eastAsia="Calibri" w:hAnsi="Times New Roman" w:cs="Times New Roman"/>
          <w:sz w:val="24"/>
          <w:szCs w:val="24"/>
        </w:rPr>
      </w:pPr>
      <w:r w:rsidRPr="005245F0">
        <w:rPr>
          <w:rFonts w:ascii="Times New Roman" w:hAnsi="Times New Roman" w:cs="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2. Культура речи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Основные орфоэпические нормы</w:t>
      </w:r>
      <w:r w:rsidRPr="005245F0">
        <w:rPr>
          <w:rFonts w:ascii="Times New Roman" w:hAnsi="Times New Roman" w:cs="Times New Roman"/>
          <w:sz w:val="24"/>
          <w:szCs w:val="24"/>
        </w:rPr>
        <w:t xml:space="preserve">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sz w:val="24"/>
          <w:szCs w:val="24"/>
        </w:rPr>
        <w:t>Нарушение орфоэпической нормы как художественный приём.</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лексические нормы современного русского литературного языка. </w:t>
      </w:r>
      <w:r w:rsidRPr="005245F0">
        <w:rPr>
          <w:rFonts w:ascii="Times New Roman" w:hAnsi="Times New Roman" w:cs="Times New Roman"/>
          <w:sz w:val="24"/>
          <w:szCs w:val="24"/>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Современные толковые словари. Отражение  вариантов лексической нормы в современных словарях. Словарные пометы.</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b/>
          <w:sz w:val="24"/>
          <w:szCs w:val="24"/>
        </w:rPr>
        <w:t xml:space="preserve">Основные грамматические нормы современного русского литературного языка. </w:t>
      </w:r>
      <w:r w:rsidRPr="005245F0">
        <w:rPr>
          <w:rFonts w:ascii="Times New Roman" w:hAnsi="Times New Roman" w:cs="Times New Roman"/>
          <w:sz w:val="24"/>
          <w:szCs w:val="24"/>
        </w:rPr>
        <w:t xml:space="preserve">Типичные грамматические ошибки. Управление: управление предлогов </w:t>
      </w:r>
      <w:r w:rsidRPr="005245F0">
        <w:rPr>
          <w:rFonts w:ascii="Times New Roman" w:hAnsi="Times New Roman" w:cs="Times New Roman"/>
          <w:i/>
          <w:sz w:val="24"/>
          <w:szCs w:val="24"/>
        </w:rPr>
        <w:t>благодаря, согласно, вопреки</w:t>
      </w:r>
      <w:r w:rsidRPr="005245F0">
        <w:rPr>
          <w:rFonts w:ascii="Times New Roman" w:hAnsi="Times New Roman" w:cs="Times New Roman"/>
          <w:sz w:val="24"/>
          <w:szCs w:val="24"/>
        </w:rPr>
        <w:t xml:space="preserve">; предлога </w:t>
      </w:r>
      <w:r w:rsidRPr="005245F0">
        <w:rPr>
          <w:rFonts w:ascii="Times New Roman" w:hAnsi="Times New Roman" w:cs="Times New Roman"/>
          <w:i/>
          <w:sz w:val="24"/>
          <w:szCs w:val="24"/>
        </w:rPr>
        <w:t>по</w:t>
      </w:r>
      <w:r w:rsidRPr="005245F0">
        <w:rPr>
          <w:rFonts w:ascii="Times New Roman" w:hAnsi="Times New Roman" w:cs="Times New Roman"/>
          <w:sz w:val="24"/>
          <w:szCs w:val="24"/>
        </w:rPr>
        <w:t xml:space="preserve"> с количественными числительными в словосочетаниях с распределительным значением (</w:t>
      </w:r>
      <w:r w:rsidRPr="005245F0">
        <w:rPr>
          <w:rFonts w:ascii="Times New Roman" w:hAnsi="Times New Roman" w:cs="Times New Roman"/>
          <w:i/>
          <w:sz w:val="24"/>
          <w:szCs w:val="24"/>
        </w:rPr>
        <w:t>по пять груш – по пяти груш</w:t>
      </w:r>
      <w:r w:rsidRPr="005245F0">
        <w:rPr>
          <w:rFonts w:ascii="Times New Roman" w:hAnsi="Times New Roman" w:cs="Times New Roman"/>
          <w:sz w:val="24"/>
          <w:szCs w:val="24"/>
        </w:rPr>
        <w:t>). Правильное построение словосочетаний по типу управления (</w:t>
      </w:r>
      <w:r w:rsidRPr="005245F0">
        <w:rPr>
          <w:rFonts w:ascii="Times New Roman" w:hAnsi="Times New Roman" w:cs="Times New Roman"/>
          <w:i/>
          <w:sz w:val="24"/>
          <w:szCs w:val="24"/>
        </w:rPr>
        <w:t>отзыв о книге – рецензия на книгу, обидеться на слово – обижен словами</w:t>
      </w:r>
      <w:r w:rsidRPr="005245F0">
        <w:rPr>
          <w:rFonts w:ascii="Times New Roman" w:hAnsi="Times New Roman" w:cs="Times New Roman"/>
          <w:sz w:val="24"/>
          <w:szCs w:val="24"/>
        </w:rPr>
        <w:t xml:space="preserve">). Правильное употребление предлогов </w:t>
      </w:r>
      <w:r w:rsidRPr="005245F0">
        <w:rPr>
          <w:rFonts w:ascii="Times New Roman" w:hAnsi="Times New Roman" w:cs="Times New Roman"/>
          <w:i/>
          <w:sz w:val="24"/>
          <w:szCs w:val="24"/>
        </w:rPr>
        <w:t xml:space="preserve">о‚ по‚ из‚ с </w:t>
      </w:r>
      <w:r w:rsidRPr="005245F0">
        <w:rPr>
          <w:rFonts w:ascii="Times New Roman" w:hAnsi="Times New Roman" w:cs="Times New Roman"/>
          <w:sz w:val="24"/>
          <w:szCs w:val="24"/>
        </w:rPr>
        <w:t>в составе словосочетания (</w:t>
      </w:r>
      <w:r w:rsidRPr="005245F0">
        <w:rPr>
          <w:rFonts w:ascii="Times New Roman" w:hAnsi="Times New Roman" w:cs="Times New Roman"/>
          <w:i/>
          <w:sz w:val="24"/>
          <w:szCs w:val="24"/>
        </w:rPr>
        <w:t xml:space="preserve">приехать из Москвы – приехать с </w:t>
      </w:r>
      <w:r w:rsidRPr="005245F0">
        <w:rPr>
          <w:rFonts w:ascii="Times New Roman" w:hAnsi="Times New Roman" w:cs="Times New Roman"/>
          <w:i/>
          <w:sz w:val="24"/>
          <w:szCs w:val="24"/>
        </w:rPr>
        <w:lastRenderedPageBreak/>
        <w:t xml:space="preserve">Урала). </w:t>
      </w:r>
      <w:r w:rsidRPr="005245F0">
        <w:rPr>
          <w:rFonts w:ascii="Times New Roman" w:hAnsi="Times New Roman" w:cs="Times New Roman"/>
          <w:sz w:val="24"/>
          <w:szCs w:val="24"/>
        </w:rPr>
        <w:t>Нагромождение одних и тех же падежных форм, в частности родительного и творительного падежа.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Нормы употребления причастных и деепричастных оборотов‚ предложений с косвенной речью.</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Типичные ошибки в построении сложных предложений: постановка рядом двух однозначных союзов (</w:t>
      </w:r>
      <w:r w:rsidRPr="005245F0">
        <w:rPr>
          <w:rFonts w:ascii="Times New Roman" w:hAnsi="Times New Roman" w:cs="Times New Roman"/>
          <w:i/>
          <w:sz w:val="24"/>
          <w:szCs w:val="24"/>
        </w:rPr>
        <w:t>но и однако, что и будто, что и как будто</w:t>
      </w:r>
      <w:r w:rsidRPr="005245F0">
        <w:rPr>
          <w:rFonts w:ascii="Times New Roman" w:hAnsi="Times New Roman" w:cs="Times New Roman"/>
          <w:sz w:val="24"/>
          <w:szCs w:val="24"/>
        </w:rPr>
        <w:t xml:space="preserve">)‚ повторение частицы бы в предложениях с союзами </w:t>
      </w:r>
      <w:r w:rsidRPr="005245F0">
        <w:rPr>
          <w:rFonts w:ascii="Times New Roman" w:hAnsi="Times New Roman" w:cs="Times New Roman"/>
          <w:i/>
          <w:sz w:val="24"/>
          <w:szCs w:val="24"/>
        </w:rPr>
        <w:t>чтобы</w:t>
      </w:r>
      <w:r w:rsidRPr="005245F0">
        <w:rPr>
          <w:rFonts w:ascii="Times New Roman" w:hAnsi="Times New Roman" w:cs="Times New Roman"/>
          <w:sz w:val="24"/>
          <w:szCs w:val="24"/>
        </w:rPr>
        <w:t xml:space="preserve"> и </w:t>
      </w:r>
      <w:r w:rsidRPr="005245F0">
        <w:rPr>
          <w:rFonts w:ascii="Times New Roman" w:hAnsi="Times New Roman" w:cs="Times New Roman"/>
          <w:i/>
          <w:sz w:val="24"/>
          <w:szCs w:val="24"/>
        </w:rPr>
        <w:t>если бы</w:t>
      </w:r>
      <w:r w:rsidRPr="005245F0">
        <w:rPr>
          <w:rFonts w:ascii="Times New Roman" w:hAnsi="Times New Roman" w:cs="Times New Roman"/>
          <w:sz w:val="24"/>
          <w:szCs w:val="24"/>
        </w:rPr>
        <w:t>‚ введение в сложное предложение лишних указательных местоимений.</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Отражение вариантов грамматической нормы в современных грамматических словарях и справочниках. Словарные пометы.</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Речевой этикет</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Раздел 3. Речь. Речевая деятельность. Текст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Язык и речь. Виды речевой деятельности</w:t>
      </w:r>
      <w:r w:rsidRPr="005245F0">
        <w:rPr>
          <w:rFonts w:ascii="Times New Roman" w:hAnsi="Times New Roman" w:cs="Times New Roman"/>
          <w:b/>
          <w:sz w:val="24"/>
          <w:szCs w:val="24"/>
        </w:rPr>
        <w:tab/>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Текст как единица языка и речи</w:t>
      </w:r>
    </w:p>
    <w:p w:rsidR="00334735" w:rsidRPr="005245F0" w:rsidRDefault="00334735" w:rsidP="00334735">
      <w:pPr>
        <w:pStyle w:val="af2"/>
        <w:tabs>
          <w:tab w:val="left" w:pos="1089"/>
        </w:tabs>
        <w:spacing w:after="0"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Виды преобразования текстов: аннотация, конспект. Использование графиков, диаграмм, схем для представления информации. </w:t>
      </w:r>
    </w:p>
    <w:p w:rsidR="00334735" w:rsidRPr="005245F0" w:rsidRDefault="00334735" w:rsidP="00334735">
      <w:pPr>
        <w:spacing w:line="240" w:lineRule="auto"/>
        <w:ind w:firstLine="709"/>
        <w:contextualSpacing/>
        <w:jc w:val="both"/>
        <w:rPr>
          <w:rFonts w:ascii="Times New Roman" w:hAnsi="Times New Roman" w:cs="Times New Roman"/>
          <w:b/>
          <w:sz w:val="24"/>
          <w:szCs w:val="24"/>
        </w:rPr>
      </w:pPr>
      <w:r w:rsidRPr="005245F0">
        <w:rPr>
          <w:rFonts w:ascii="Times New Roman" w:hAnsi="Times New Roman" w:cs="Times New Roman"/>
          <w:b/>
          <w:sz w:val="24"/>
          <w:szCs w:val="24"/>
        </w:rPr>
        <w:t xml:space="preserve">Функциональные разновидности языка </w:t>
      </w:r>
    </w:p>
    <w:p w:rsidR="00334735" w:rsidRPr="005245F0" w:rsidRDefault="00334735" w:rsidP="00334735">
      <w:pPr>
        <w:pStyle w:val="af2"/>
        <w:tabs>
          <w:tab w:val="left" w:pos="1089"/>
        </w:tabs>
        <w:spacing w:after="0"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Разговорная речь. Анекдот, шутка.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Официально-деловой стиль. Деловое письмо, его структурные элементы и языковые особенности. </w:t>
      </w:r>
    </w:p>
    <w:p w:rsidR="00334735" w:rsidRPr="005245F0" w:rsidRDefault="00334735" w:rsidP="00334735">
      <w:pPr>
        <w:pStyle w:val="af2"/>
        <w:tabs>
          <w:tab w:val="left" w:pos="1089"/>
        </w:tabs>
        <w:spacing w:after="0"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Учебно-научный стиль. Доклад, сообщение. Речь оппонента на защите проекта.</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 xml:space="preserve">Публицистический стиль. Проблемный очерк. </w:t>
      </w:r>
    </w:p>
    <w:p w:rsidR="00334735" w:rsidRPr="005245F0" w:rsidRDefault="00334735" w:rsidP="00334735">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rPr>
        <w:t>Язык художественной литературы. Диалогичность в художественном произведении. Текст и интертекст. Афоризмы. Прецедентные тексты.</w:t>
      </w:r>
    </w:p>
    <w:p w:rsidR="00A94F23" w:rsidRPr="005245F0" w:rsidRDefault="00A94F23" w:rsidP="00073808">
      <w:pPr>
        <w:pStyle w:val="af8"/>
        <w:shd w:val="clear" w:color="auto" w:fill="FFFFFF"/>
        <w:spacing w:before="0" w:beforeAutospacing="0" w:after="0" w:afterAutospacing="0"/>
        <w:ind w:left="53" w:firstLine="288"/>
        <w:contextualSpacing/>
        <w:jc w:val="center"/>
        <w:rPr>
          <w:b/>
          <w:bCs/>
          <w:color w:val="000000"/>
        </w:rPr>
      </w:pPr>
      <w:r w:rsidRPr="005245F0">
        <w:rPr>
          <w:b/>
          <w:bCs/>
          <w:color w:val="000000"/>
        </w:rPr>
        <w:t>Виды контроля.</w:t>
      </w:r>
    </w:p>
    <w:p w:rsidR="00DE7BB0" w:rsidRPr="005245F0" w:rsidRDefault="00DE7BB0" w:rsidP="00DE7BB0">
      <w:pPr>
        <w:pStyle w:val="af8"/>
        <w:shd w:val="clear" w:color="auto" w:fill="FFFFFF"/>
        <w:spacing w:before="0" w:beforeAutospacing="0" w:after="0" w:afterAutospacing="0"/>
        <w:contextualSpacing/>
        <w:jc w:val="both"/>
        <w:rPr>
          <w:color w:val="000000"/>
          <w:lang w:val="tt-RU"/>
        </w:rPr>
      </w:pPr>
      <w:r w:rsidRPr="005245F0">
        <w:rPr>
          <w:b/>
          <w:bCs/>
          <w:color w:val="000000"/>
        </w:rPr>
        <w:t>Текущий контроль</w:t>
      </w:r>
      <w:r w:rsidRPr="005245F0">
        <w:rPr>
          <w:rStyle w:val="apple-converted-space"/>
          <w:color w:val="000000"/>
        </w:rPr>
        <w:t xml:space="preserve"> </w:t>
      </w:r>
      <w:r w:rsidRPr="005245F0">
        <w:rPr>
          <w:color w:val="000000"/>
        </w:rPr>
        <w:t xml:space="preserve">позволяет судить об успешности овладения определенной части учебного материала. Этот вид контроля </w:t>
      </w:r>
      <w:r w:rsidRPr="005245F0">
        <w:rPr>
          <w:color w:val="111111"/>
          <w:shd w:val="clear" w:color="auto" w:fill="FFFFFF"/>
        </w:rPr>
        <w:t>осуществляется в повседневной учебной работе, как правило, во время каждого урока.</w:t>
      </w:r>
    </w:p>
    <w:p w:rsidR="00DE7BB0" w:rsidRPr="005245F0" w:rsidRDefault="00DE7BB0" w:rsidP="00DE7BB0">
      <w:pPr>
        <w:pStyle w:val="af8"/>
        <w:shd w:val="clear" w:color="auto" w:fill="FFFFFF"/>
        <w:spacing w:before="0" w:beforeAutospacing="0" w:after="0" w:afterAutospacing="0"/>
        <w:contextualSpacing/>
        <w:jc w:val="both"/>
        <w:rPr>
          <w:color w:val="111111"/>
          <w:shd w:val="clear" w:color="auto" w:fill="FFFFFF"/>
        </w:rPr>
      </w:pPr>
      <w:r w:rsidRPr="005245F0">
        <w:rPr>
          <w:b/>
          <w:color w:val="111111"/>
          <w:shd w:val="clear" w:color="auto" w:fill="FFFFFF"/>
        </w:rPr>
        <w:t>Тематический контроль</w:t>
      </w:r>
      <w:r w:rsidRPr="005245F0">
        <w:rPr>
          <w:rStyle w:val="apple-converted-space"/>
          <w:color w:val="111111"/>
          <w:shd w:val="clear" w:color="auto" w:fill="FFFFFF"/>
        </w:rPr>
        <w:t xml:space="preserve"> </w:t>
      </w:r>
      <w:r w:rsidRPr="005245F0">
        <w:rPr>
          <w:color w:val="111111"/>
          <w:shd w:val="clear" w:color="auto" w:fill="FFFFFF"/>
        </w:rPr>
        <w:t>состоит в проверке знаний, умений и навыков учащихся, охватывающей материал одного раздела программы или одной темы.</w:t>
      </w:r>
    </w:p>
    <w:p w:rsidR="00DE7BB0" w:rsidRPr="005245F0" w:rsidRDefault="00DE7BB0" w:rsidP="00DE7BB0">
      <w:pPr>
        <w:pStyle w:val="af8"/>
        <w:shd w:val="clear" w:color="auto" w:fill="FFFFFF"/>
        <w:spacing w:before="0" w:beforeAutospacing="0" w:after="0" w:afterAutospacing="0"/>
        <w:contextualSpacing/>
        <w:jc w:val="both"/>
        <w:rPr>
          <w:color w:val="000000"/>
        </w:rPr>
      </w:pPr>
      <w:r w:rsidRPr="005245F0">
        <w:rPr>
          <w:b/>
          <w:bCs/>
          <w:color w:val="000000"/>
        </w:rPr>
        <w:t>Итоговый контроль</w:t>
      </w:r>
      <w:r w:rsidRPr="005245F0">
        <w:rPr>
          <w:rStyle w:val="apple-converted-space"/>
          <w:color w:val="000000"/>
        </w:rPr>
        <w:t xml:space="preserve"> </w:t>
      </w:r>
      <w:r w:rsidRPr="005245F0">
        <w:rPr>
          <w:color w:val="000000"/>
        </w:rPr>
        <w:t>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DE7BB0" w:rsidRPr="005245F0" w:rsidRDefault="00DE7BB0" w:rsidP="00DE7BB0">
      <w:pPr>
        <w:pStyle w:val="af8"/>
        <w:shd w:val="clear" w:color="auto" w:fill="FFFFFF"/>
        <w:spacing w:before="30" w:beforeAutospacing="0" w:after="0" w:afterAutospacing="0"/>
        <w:contextualSpacing/>
        <w:jc w:val="both"/>
        <w:rPr>
          <w:color w:val="000000"/>
        </w:rPr>
      </w:pPr>
      <w:r w:rsidRPr="005245F0">
        <w:rPr>
          <w:color w:val="000000"/>
        </w:rPr>
        <w:t xml:space="preserve">Формы тематического и итогового контроля могут быть следующими: письменные контрольные работы, устный опрос, диктанты, сочинение, изложение. </w:t>
      </w:r>
    </w:p>
    <w:p w:rsidR="00DE7BB0" w:rsidRPr="005245F0" w:rsidRDefault="00DE7BB0" w:rsidP="00DE7BB0">
      <w:pPr>
        <w:spacing w:line="240" w:lineRule="auto"/>
        <w:contextualSpacing/>
        <w:jc w:val="center"/>
        <w:rPr>
          <w:rFonts w:ascii="Times New Roman" w:hAnsi="Times New Roman" w:cs="Times New Roman"/>
          <w:b/>
          <w:sz w:val="24"/>
          <w:szCs w:val="24"/>
        </w:rPr>
      </w:pPr>
      <w:r w:rsidRPr="005245F0">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rsidR="00DE7BB0" w:rsidRPr="005245F0" w:rsidRDefault="00DE7BB0" w:rsidP="00DE7BB0">
      <w:pPr>
        <w:spacing w:line="240" w:lineRule="auto"/>
        <w:ind w:firstLine="709"/>
        <w:contextualSpacing/>
        <w:jc w:val="both"/>
        <w:rPr>
          <w:rFonts w:ascii="Times New Roman" w:hAnsi="Times New Roman" w:cs="Times New Roman"/>
          <w:sz w:val="24"/>
          <w:szCs w:val="24"/>
        </w:rPr>
      </w:pPr>
      <w:r w:rsidRPr="005245F0">
        <w:rPr>
          <w:rFonts w:ascii="Times New Roman" w:hAnsi="Times New Roman" w:cs="Times New Roman"/>
          <w:sz w:val="24"/>
          <w:szCs w:val="24"/>
          <w:lang w:val="tt-RU"/>
        </w:rPr>
        <w:t>П</w:t>
      </w:r>
      <w:r w:rsidRPr="005245F0">
        <w:rPr>
          <w:rFonts w:ascii="Times New Roman" w:hAnsi="Times New Roman" w:cs="Times New Roman"/>
          <w:sz w:val="24"/>
          <w:szCs w:val="24"/>
        </w:rPr>
        <w:t>редставленн</w:t>
      </w:r>
      <w:r w:rsidRPr="005245F0">
        <w:rPr>
          <w:rFonts w:ascii="Times New Roman" w:hAnsi="Times New Roman" w:cs="Times New Roman"/>
          <w:sz w:val="24"/>
          <w:szCs w:val="24"/>
          <w:lang w:val="tt-RU"/>
        </w:rPr>
        <w:t>ая</w:t>
      </w:r>
      <w:r w:rsidRPr="005245F0">
        <w:rPr>
          <w:rFonts w:ascii="Times New Roman" w:hAnsi="Times New Roman" w:cs="Times New Roman"/>
          <w:sz w:val="24"/>
          <w:szCs w:val="24"/>
        </w:rPr>
        <w:t xml:space="preserve"> лини</w:t>
      </w:r>
      <w:r w:rsidRPr="005245F0">
        <w:rPr>
          <w:rFonts w:ascii="Times New Roman" w:hAnsi="Times New Roman" w:cs="Times New Roman"/>
          <w:sz w:val="24"/>
          <w:szCs w:val="24"/>
          <w:lang w:val="tt-RU"/>
        </w:rPr>
        <w:t>я</w:t>
      </w:r>
      <w:r w:rsidRPr="005245F0">
        <w:rPr>
          <w:rFonts w:ascii="Times New Roman" w:hAnsi="Times New Roman" w:cs="Times New Roman"/>
          <w:sz w:val="24"/>
          <w:szCs w:val="24"/>
        </w:rPr>
        <w:t xml:space="preserve"> УМК создан</w:t>
      </w:r>
      <w:r w:rsidRPr="005245F0">
        <w:rPr>
          <w:rFonts w:ascii="Times New Roman" w:hAnsi="Times New Roman" w:cs="Times New Roman"/>
          <w:sz w:val="24"/>
          <w:szCs w:val="24"/>
          <w:lang w:val="tt-RU"/>
        </w:rPr>
        <w:t>а с</w:t>
      </w:r>
      <w:r w:rsidRPr="005245F0">
        <w:rPr>
          <w:rFonts w:ascii="Times New Roman" w:hAnsi="Times New Roman" w:cs="Times New Roman"/>
          <w:sz w:val="24"/>
          <w:szCs w:val="24"/>
        </w:rPr>
        <w:t xml:space="preserve"> учётом требований ФГОС и да</w:t>
      </w:r>
      <w:r w:rsidRPr="005245F0">
        <w:rPr>
          <w:rFonts w:ascii="Times New Roman" w:hAnsi="Times New Roman" w:cs="Times New Roman"/>
          <w:sz w:val="24"/>
          <w:szCs w:val="24"/>
          <w:lang w:val="tt-RU"/>
        </w:rPr>
        <w:t>е</w:t>
      </w:r>
      <w:r w:rsidRPr="005245F0">
        <w:rPr>
          <w:rFonts w:ascii="Times New Roman" w:hAnsi="Times New Roman" w:cs="Times New Roman"/>
          <w:sz w:val="24"/>
          <w:szCs w:val="24"/>
        </w:rPr>
        <w:t>т широкие возможности для создания инновационной образовательной среды. Образовательная среда данного курса складывается из информации, представленной на электронных носителях. Электронно-обазовательная среда</w:t>
      </w:r>
      <w:r w:rsidRPr="005245F0">
        <w:rPr>
          <w:rFonts w:ascii="Times New Roman" w:hAnsi="Times New Roman" w:cs="Times New Roman"/>
          <w:sz w:val="24"/>
          <w:szCs w:val="24"/>
          <w:lang w:val="tt-RU"/>
        </w:rPr>
        <w:t xml:space="preserve"> </w:t>
      </w:r>
      <w:r w:rsidRPr="005245F0">
        <w:rPr>
          <w:rFonts w:ascii="Times New Roman" w:hAnsi="Times New Roman" w:cs="Times New Roman"/>
          <w:sz w:val="24"/>
          <w:szCs w:val="24"/>
        </w:rPr>
        <w:t xml:space="preserve">является эффективным инструментом, обеспечивающим новое качество обучения </w:t>
      </w:r>
      <w:r w:rsidRPr="005245F0">
        <w:rPr>
          <w:rFonts w:ascii="Times New Roman" w:hAnsi="Times New Roman" w:cs="Times New Roman"/>
          <w:sz w:val="24"/>
          <w:szCs w:val="24"/>
          <w:lang w:val="tt-RU"/>
        </w:rPr>
        <w:t>родному (русскому)</w:t>
      </w:r>
      <w:r w:rsidRPr="005245F0">
        <w:rPr>
          <w:rFonts w:ascii="Times New Roman" w:hAnsi="Times New Roman" w:cs="Times New Roman"/>
          <w:sz w:val="24"/>
          <w:szCs w:val="24"/>
        </w:rPr>
        <w:t xml:space="preserve"> языку. </w:t>
      </w:r>
    </w:p>
    <w:p w:rsidR="00DE7BB0" w:rsidRPr="005245F0" w:rsidRDefault="00DE7BB0" w:rsidP="00DE7BB0">
      <w:pPr>
        <w:spacing w:line="240" w:lineRule="auto"/>
        <w:ind w:firstLine="709"/>
        <w:contextualSpacing/>
        <w:jc w:val="center"/>
        <w:rPr>
          <w:rFonts w:ascii="Times New Roman" w:hAnsi="Times New Roman" w:cs="Times New Roman"/>
          <w:b/>
          <w:sz w:val="24"/>
          <w:szCs w:val="24"/>
        </w:rPr>
      </w:pPr>
      <w:r w:rsidRPr="005245F0">
        <w:rPr>
          <w:rFonts w:ascii="Times New Roman" w:hAnsi="Times New Roman" w:cs="Times New Roman"/>
          <w:b/>
          <w:sz w:val="24"/>
          <w:szCs w:val="24"/>
        </w:rPr>
        <w:t>Состав образовательной среды линии УМК</w:t>
      </w:r>
    </w:p>
    <w:p w:rsidR="00DE7BB0" w:rsidRPr="005245F0" w:rsidRDefault="00DE7BB0" w:rsidP="00DE7BB0">
      <w:pPr>
        <w:spacing w:line="240" w:lineRule="auto"/>
        <w:ind w:firstLine="709"/>
        <w:contextualSpacing/>
        <w:jc w:val="center"/>
        <w:rPr>
          <w:rFonts w:ascii="Times New Roman" w:hAnsi="Times New Roman" w:cs="Times New Roman"/>
          <w:sz w:val="24"/>
          <w:szCs w:val="24"/>
          <w:lang w:val="tt-RU"/>
        </w:rPr>
      </w:pPr>
      <w:r w:rsidRPr="005245F0">
        <w:rPr>
          <w:rFonts w:ascii="Times New Roman" w:hAnsi="Times New Roman" w:cs="Times New Roman"/>
          <w:sz w:val="24"/>
          <w:szCs w:val="24"/>
        </w:rPr>
        <w:t>“</w:t>
      </w:r>
      <w:r w:rsidRPr="005245F0">
        <w:rPr>
          <w:rFonts w:ascii="Times New Roman" w:hAnsi="Times New Roman" w:cs="Times New Roman"/>
          <w:sz w:val="24"/>
          <w:szCs w:val="24"/>
          <w:lang w:val="tt-RU"/>
        </w:rPr>
        <w:t xml:space="preserve">Родной </w:t>
      </w:r>
      <w:r w:rsidR="006D306A" w:rsidRPr="005245F0">
        <w:rPr>
          <w:rFonts w:ascii="Times New Roman" w:hAnsi="Times New Roman" w:cs="Times New Roman"/>
          <w:sz w:val="24"/>
          <w:szCs w:val="24"/>
          <w:lang w:val="tt-RU"/>
        </w:rPr>
        <w:t>(</w:t>
      </w:r>
      <w:r w:rsidRPr="005245F0">
        <w:rPr>
          <w:rFonts w:ascii="Times New Roman" w:hAnsi="Times New Roman" w:cs="Times New Roman"/>
          <w:sz w:val="24"/>
          <w:szCs w:val="24"/>
          <w:lang w:val="tt-RU"/>
        </w:rPr>
        <w:t>русский</w:t>
      </w:r>
      <w:r w:rsidR="006D306A" w:rsidRPr="005245F0">
        <w:rPr>
          <w:rFonts w:ascii="Times New Roman" w:hAnsi="Times New Roman" w:cs="Times New Roman"/>
          <w:sz w:val="24"/>
          <w:szCs w:val="24"/>
          <w:lang w:val="tt-RU"/>
        </w:rPr>
        <w:t>)</w:t>
      </w:r>
      <w:r w:rsidRPr="005245F0">
        <w:rPr>
          <w:rFonts w:ascii="Times New Roman" w:hAnsi="Times New Roman" w:cs="Times New Roman"/>
          <w:sz w:val="24"/>
          <w:szCs w:val="24"/>
          <w:lang w:val="tt-RU"/>
        </w:rPr>
        <w:t xml:space="preserve"> язык</w:t>
      </w:r>
      <w:r w:rsidRPr="005245F0">
        <w:rPr>
          <w:rFonts w:ascii="Times New Roman" w:hAnsi="Times New Roman" w:cs="Times New Roman"/>
          <w:sz w:val="24"/>
          <w:szCs w:val="24"/>
        </w:rPr>
        <w:t>” (</w:t>
      </w:r>
      <w:r w:rsidRPr="005245F0">
        <w:rPr>
          <w:rFonts w:ascii="Times New Roman" w:hAnsi="Times New Roman" w:cs="Times New Roman"/>
          <w:sz w:val="24"/>
          <w:szCs w:val="24"/>
          <w:lang w:val="tt-RU"/>
        </w:rPr>
        <w:t>5</w:t>
      </w:r>
      <w:r w:rsidRPr="005245F0">
        <w:rPr>
          <w:rFonts w:ascii="Times New Roman" w:hAnsi="Times New Roman" w:cs="Times New Roman"/>
          <w:sz w:val="24"/>
          <w:szCs w:val="24"/>
        </w:rPr>
        <w:t xml:space="preserve"> - 9 классы)</w:t>
      </w:r>
    </w:p>
    <w:p w:rsidR="00DE7BB0" w:rsidRPr="005245F0" w:rsidRDefault="00DE7BB0" w:rsidP="00DE7BB0">
      <w:pPr>
        <w:pStyle w:val="1"/>
        <w:shd w:val="clear" w:color="auto" w:fill="FFFFFF"/>
        <w:jc w:val="both"/>
        <w:rPr>
          <w:b w:val="0"/>
          <w:i w:val="0"/>
          <w:color w:val="000000" w:themeColor="text1"/>
          <w:spacing w:val="8"/>
          <w:lang w:val="tt-RU"/>
        </w:rPr>
      </w:pPr>
      <w:r w:rsidRPr="005245F0">
        <w:rPr>
          <w:b w:val="0"/>
          <w:i w:val="0"/>
          <w:color w:val="000000" w:themeColor="text1"/>
          <w:lang w:val="tt-RU"/>
        </w:rPr>
        <w:lastRenderedPageBreak/>
        <w:t xml:space="preserve">1. </w:t>
      </w:r>
      <w:r w:rsidRPr="005245F0">
        <w:rPr>
          <w:b w:val="0"/>
          <w:i w:val="0"/>
          <w:color w:val="000000" w:themeColor="text1"/>
          <w:spacing w:val="8"/>
        </w:rPr>
        <w:t>Русский родной язык. 5, 9 класс</w:t>
      </w:r>
      <w:r w:rsidRPr="005245F0">
        <w:rPr>
          <w:b w:val="0"/>
          <w:i w:val="0"/>
          <w:color w:val="000000" w:themeColor="text1"/>
          <w:spacing w:val="8"/>
          <w:lang w:val="tt-RU"/>
        </w:rPr>
        <w:t>ы: э</w:t>
      </w:r>
      <w:r w:rsidRPr="005245F0">
        <w:rPr>
          <w:b w:val="0"/>
          <w:i w:val="0"/>
          <w:color w:val="000000" w:themeColor="text1"/>
          <w:spacing w:val="8"/>
        </w:rPr>
        <w:t>лектронная форма учебного пособия</w:t>
      </w:r>
      <w:r w:rsidRPr="005245F0">
        <w:rPr>
          <w:b w:val="0"/>
          <w:i w:val="0"/>
          <w:color w:val="000000" w:themeColor="text1"/>
          <w:spacing w:val="8"/>
          <w:lang w:val="tt-RU"/>
        </w:rPr>
        <w:t xml:space="preserve"> / О. М.</w:t>
      </w:r>
      <w:hyperlink r:id="rId9" w:history="1">
        <w:r w:rsidRPr="005245F0">
          <w:rPr>
            <w:rStyle w:val="a3"/>
            <w:b w:val="0"/>
            <w:i w:val="0"/>
            <w:color w:val="000000" w:themeColor="text1"/>
            <w:spacing w:val="8"/>
            <w:u w:val="none"/>
            <w:shd w:val="clear" w:color="auto" w:fill="FFFFFF"/>
          </w:rPr>
          <w:t>Александрова, Л. А.Вербицкая, С. И.Богданов, Е. И Казакова, М. И</w:t>
        </w:r>
        <w:r w:rsidRPr="005245F0">
          <w:rPr>
            <w:rStyle w:val="a3"/>
            <w:b w:val="0"/>
            <w:i w:val="0"/>
            <w:color w:val="000000" w:themeColor="text1"/>
            <w:spacing w:val="8"/>
            <w:u w:val="none"/>
            <w:shd w:val="clear" w:color="auto" w:fill="FFFFFF"/>
            <w:lang w:val="tt-RU"/>
          </w:rPr>
          <w:t>.</w:t>
        </w:r>
        <w:r w:rsidRPr="005245F0">
          <w:rPr>
            <w:rStyle w:val="a3"/>
            <w:b w:val="0"/>
            <w:i w:val="0"/>
            <w:color w:val="000000" w:themeColor="text1"/>
            <w:spacing w:val="8"/>
            <w:u w:val="none"/>
            <w:shd w:val="clear" w:color="auto" w:fill="FFFFFF"/>
          </w:rPr>
          <w:t xml:space="preserve"> Кузнецова, Л. В.Петленко</w:t>
        </w:r>
        <w:r w:rsidRPr="005245F0">
          <w:rPr>
            <w:rStyle w:val="a3"/>
            <w:b w:val="0"/>
            <w:i w:val="0"/>
            <w:color w:val="000000" w:themeColor="text1"/>
            <w:spacing w:val="8"/>
            <w:u w:val="none"/>
            <w:shd w:val="clear" w:color="auto" w:fill="FFFFFF"/>
            <w:lang w:val="tt-RU"/>
          </w:rPr>
          <w:t>. – М.: Просве</w:t>
        </w:r>
        <w:r w:rsidRPr="005245F0">
          <w:rPr>
            <w:rStyle w:val="a3"/>
            <w:b w:val="0"/>
            <w:i w:val="0"/>
            <w:color w:val="000000" w:themeColor="text1"/>
            <w:spacing w:val="8"/>
            <w:u w:val="none"/>
            <w:shd w:val="clear" w:color="auto" w:fill="FFFFFF"/>
          </w:rPr>
          <w:t xml:space="preserve">щение. </w:t>
        </w:r>
      </w:hyperlink>
    </w:p>
    <w:p w:rsidR="00DE7BB0" w:rsidRPr="005245F0" w:rsidRDefault="00DE7BB0" w:rsidP="00DE7BB0">
      <w:pPr>
        <w:pStyle w:val="ad"/>
        <w:tabs>
          <w:tab w:val="left" w:pos="1635"/>
          <w:tab w:val="center" w:pos="5173"/>
        </w:tabs>
        <w:spacing w:line="240" w:lineRule="auto"/>
        <w:ind w:left="0"/>
        <w:jc w:val="center"/>
        <w:rPr>
          <w:rFonts w:ascii="Times New Roman" w:hAnsi="Times New Roman" w:cs="Times New Roman"/>
          <w:b/>
          <w:w w:val="101"/>
          <w:sz w:val="24"/>
          <w:szCs w:val="24"/>
        </w:rPr>
      </w:pPr>
      <w:r w:rsidRPr="005245F0">
        <w:rPr>
          <w:rFonts w:ascii="Times New Roman" w:hAnsi="Times New Roman" w:cs="Times New Roman"/>
          <w:b/>
          <w:w w:val="101"/>
          <w:sz w:val="24"/>
          <w:szCs w:val="24"/>
        </w:rPr>
        <w:t xml:space="preserve">                      Список рекомендованной литературы для учителя</w:t>
      </w:r>
    </w:p>
    <w:p w:rsidR="00DE7BB0" w:rsidRPr="005245F0"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5245F0">
        <w:rPr>
          <w:rFonts w:ascii="Times New Roman" w:hAnsi="Times New Roman" w:cs="Times New Roman"/>
          <w:color w:val="000000" w:themeColor="text1"/>
          <w:sz w:val="24"/>
          <w:szCs w:val="24"/>
        </w:rPr>
        <w:t>Методические рекомендации по вопросам составления рабочих программ учебных предметов, курсов, дисциплин / Волкова О.В., Багаутдинова И.П. – Казань: редакционно-издательский центр «Школа, 2015». – 44с.</w:t>
      </w:r>
    </w:p>
    <w:p w:rsidR="00DE7BB0" w:rsidRPr="005245F0"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5245F0">
        <w:rPr>
          <w:rFonts w:ascii="Times New Roman" w:hAnsi="Times New Roman" w:cs="Times New Roman"/>
          <w:color w:val="101010"/>
          <w:sz w:val="24"/>
          <w:szCs w:val="24"/>
          <w:shd w:val="clear" w:color="auto" w:fill="FFFFFF"/>
        </w:rPr>
        <w:t>Нормативно-правовые основы освоения обучающимися предметной области «</w:t>
      </w:r>
      <w:r w:rsidRPr="005245F0">
        <w:rPr>
          <w:rFonts w:ascii="Times New Roman" w:hAnsi="Times New Roman" w:cs="Times New Roman"/>
          <w:b/>
          <w:bCs/>
          <w:color w:val="101010"/>
          <w:sz w:val="24"/>
          <w:szCs w:val="24"/>
          <w:shd w:val="clear" w:color="auto" w:fill="FFFFFF"/>
        </w:rPr>
        <w:t>Родной язык и родная литература</w:t>
      </w:r>
      <w:r w:rsidRPr="005245F0">
        <w:rPr>
          <w:rFonts w:ascii="Times New Roman" w:hAnsi="Times New Roman" w:cs="Times New Roman"/>
          <w:color w:val="101010"/>
          <w:sz w:val="24"/>
          <w:szCs w:val="24"/>
          <w:shd w:val="clear" w:color="auto" w:fill="FFFFFF"/>
        </w:rPr>
        <w:t>»</w:t>
      </w:r>
      <w:r w:rsidRPr="005245F0">
        <w:rPr>
          <w:rFonts w:ascii="Times New Roman" w:hAnsi="Times New Roman" w:cs="Times New Roman"/>
          <w:sz w:val="24"/>
          <w:szCs w:val="24"/>
        </w:rPr>
        <w:t xml:space="preserve"> </w:t>
      </w:r>
      <w:hyperlink r:id="rId10" w:tooltip="ПОСОБИЕ КИРО" w:history="1">
        <w:r w:rsidRPr="005245F0">
          <w:rPr>
            <w:rStyle w:val="a3"/>
            <w:rFonts w:ascii="Times New Roman" w:hAnsi="Times New Roman" w:cs="Times New Roman"/>
            <w:color w:val="303030"/>
            <w:sz w:val="24"/>
            <w:szCs w:val="24"/>
            <w:shd w:val="clear" w:color="auto" w:fill="FFFFFF"/>
          </w:rPr>
          <w:t>ПОСОБИЕ КИРО</w:t>
        </w:r>
      </w:hyperlink>
      <w:r w:rsidRPr="005245F0">
        <w:rPr>
          <w:rFonts w:ascii="Times New Roman" w:hAnsi="Times New Roman" w:cs="Times New Roman"/>
          <w:color w:val="101010"/>
          <w:sz w:val="24"/>
          <w:szCs w:val="24"/>
          <w:shd w:val="clear" w:color="auto" w:fill="FFFFFF"/>
        </w:rPr>
        <w:t> .</w:t>
      </w:r>
    </w:p>
    <w:p w:rsidR="00DE7BB0" w:rsidRPr="005245F0"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5245F0">
        <w:rPr>
          <w:rFonts w:ascii="Times New Roman" w:hAnsi="Times New Roman" w:cs="Times New Roman"/>
          <w:color w:val="101010"/>
          <w:sz w:val="24"/>
          <w:szCs w:val="24"/>
          <w:shd w:val="clear" w:color="auto" w:fill="FFFFFF"/>
        </w:rPr>
        <w:t>Особенности разработки рабочих программ учебных предметов предметной области «Родной язык и родная литература» /Зимнева О.Н./ </w:t>
      </w:r>
      <w:hyperlink r:id="rId11" w:history="1">
        <w:r w:rsidRPr="005245F0">
          <w:rPr>
            <w:rStyle w:val="a3"/>
            <w:rFonts w:ascii="Times New Roman" w:hAnsi="Times New Roman" w:cs="Times New Roman"/>
            <w:color w:val="0B70B8"/>
            <w:sz w:val="24"/>
            <w:szCs w:val="24"/>
            <w:shd w:val="clear" w:color="auto" w:fill="FFFFFF"/>
          </w:rPr>
          <w:t>http://kiro46.ru/</w:t>
        </w:r>
      </w:hyperlink>
      <w:r w:rsidRPr="005245F0">
        <w:rPr>
          <w:rFonts w:ascii="Times New Roman" w:hAnsi="Times New Roman" w:cs="Times New Roman"/>
          <w:color w:val="101010"/>
          <w:sz w:val="24"/>
          <w:szCs w:val="24"/>
          <w:shd w:val="clear" w:color="auto" w:fill="FFFFFF"/>
        </w:rPr>
        <w:t> (вкладка «Материалы к новому учебному году»).</w:t>
      </w:r>
    </w:p>
    <w:p w:rsidR="00DE7BB0" w:rsidRPr="005245F0" w:rsidRDefault="00DE7BB0" w:rsidP="00DE7BB0">
      <w:pPr>
        <w:pStyle w:val="ad"/>
        <w:widowControl w:val="0"/>
        <w:numPr>
          <w:ilvl w:val="0"/>
          <w:numId w:val="5"/>
        </w:numPr>
        <w:tabs>
          <w:tab w:val="left" w:pos="142"/>
          <w:tab w:val="left" w:pos="284"/>
        </w:tabs>
        <w:autoSpaceDE w:val="0"/>
        <w:autoSpaceDN w:val="0"/>
        <w:adjustRightInd w:val="0"/>
        <w:spacing w:after="0" w:line="240" w:lineRule="auto"/>
        <w:ind w:left="0" w:firstLine="0"/>
        <w:jc w:val="both"/>
        <w:rPr>
          <w:rFonts w:ascii="Times New Roman" w:hAnsi="Times New Roman" w:cs="Times New Roman"/>
          <w:color w:val="000000" w:themeColor="text1"/>
          <w:sz w:val="24"/>
          <w:szCs w:val="24"/>
        </w:rPr>
      </w:pPr>
      <w:r w:rsidRPr="005245F0">
        <w:rPr>
          <w:rFonts w:ascii="Times New Roman" w:hAnsi="Times New Roman" w:cs="Times New Roman"/>
          <w:color w:val="000000" w:themeColor="text1"/>
          <w:sz w:val="24"/>
          <w:szCs w:val="24"/>
        </w:rPr>
        <w:t xml:space="preserve">Федеральный государственный образовательный стандарт начального общего образования (http://standart.edu.ru).  </w:t>
      </w:r>
    </w:p>
    <w:p w:rsidR="00DE7BB0" w:rsidRPr="005245F0"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5245F0">
        <w:rPr>
          <w:rFonts w:ascii="Times New Roman" w:hAnsi="Times New Roman" w:cs="Times New Roman"/>
          <w:color w:val="000000" w:themeColor="text1"/>
          <w:sz w:val="24"/>
          <w:szCs w:val="24"/>
          <w:shd w:val="clear" w:color="auto" w:fill="FFFFFF"/>
        </w:rPr>
        <w:t xml:space="preserve">Методическая помощь. </w:t>
      </w:r>
      <w:hyperlink r:id="rId12" w:history="1">
        <w:r w:rsidRPr="005245F0">
          <w:rPr>
            <w:rStyle w:val="a3"/>
            <w:rFonts w:ascii="Times New Roman" w:hAnsi="Times New Roman" w:cs="Times New Roman"/>
            <w:color w:val="000000" w:themeColor="text1"/>
            <w:sz w:val="24"/>
            <w:szCs w:val="24"/>
            <w:shd w:val="clear" w:color="auto" w:fill="FFFFFF"/>
          </w:rPr>
          <w:t>http://www.prosv.ru</w:t>
        </w:r>
      </w:hyperlink>
      <w:r w:rsidRPr="005245F0">
        <w:rPr>
          <w:rFonts w:ascii="Times New Roman" w:hAnsi="Times New Roman" w:cs="Times New Roman"/>
          <w:color w:val="000000" w:themeColor="text1"/>
          <w:sz w:val="24"/>
          <w:szCs w:val="24"/>
          <w:shd w:val="clear" w:color="auto" w:fill="FFFFFF"/>
        </w:rPr>
        <w:t xml:space="preserve">. </w:t>
      </w:r>
    </w:p>
    <w:p w:rsidR="00C567A7" w:rsidRPr="007A2ED8" w:rsidRDefault="00C567A7"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97297B" w:rsidRPr="005F0190" w:rsidRDefault="0097297B" w:rsidP="006357E4">
      <w:pPr>
        <w:spacing w:line="240" w:lineRule="auto"/>
        <w:contextualSpacing/>
        <w:jc w:val="center"/>
        <w:rPr>
          <w:rFonts w:ascii="Times New Roman" w:hAnsi="Times New Roman" w:cs="Times New Roman"/>
          <w:b/>
          <w:sz w:val="24"/>
          <w:szCs w:val="24"/>
          <w:u w:val="single"/>
        </w:rPr>
      </w:pPr>
    </w:p>
    <w:p w:rsidR="00344A19" w:rsidRPr="00FB344E" w:rsidRDefault="00344A19" w:rsidP="00E87AB9">
      <w:pPr>
        <w:pStyle w:val="afd"/>
        <w:ind w:left="567"/>
        <w:jc w:val="center"/>
        <w:rPr>
          <w:szCs w:val="28"/>
        </w:rPr>
      </w:pPr>
    </w:p>
    <w:sectPr w:rsidR="00344A19" w:rsidRPr="00FB344E" w:rsidSect="00DB2AE4">
      <w:footerReference w:type="even" r:id="rId13"/>
      <w:pgSz w:w="11906" w:h="16838"/>
      <w:pgMar w:top="1134" w:right="566" w:bottom="100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911" w:rsidRDefault="009E4911" w:rsidP="00E6280F">
      <w:pPr>
        <w:spacing w:after="0" w:line="240" w:lineRule="auto"/>
      </w:pPr>
      <w:r>
        <w:separator/>
      </w:r>
    </w:p>
  </w:endnote>
  <w:endnote w:type="continuationSeparator" w:id="0">
    <w:p w:rsidR="009E4911" w:rsidRDefault="009E4911" w:rsidP="00E6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32D" w:rsidRDefault="0077632D" w:rsidP="00B17C33">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7632D" w:rsidRDefault="0077632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911" w:rsidRDefault="009E4911" w:rsidP="00E6280F">
      <w:pPr>
        <w:spacing w:after="0" w:line="240" w:lineRule="auto"/>
      </w:pPr>
      <w:r>
        <w:separator/>
      </w:r>
    </w:p>
  </w:footnote>
  <w:footnote w:type="continuationSeparator" w:id="0">
    <w:p w:rsidR="009E4911" w:rsidRDefault="009E4911" w:rsidP="00E62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184207"/>
    <w:multiLevelType w:val="hybridMultilevel"/>
    <w:tmpl w:val="B6D48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22EFA"/>
    <w:multiLevelType w:val="hybridMultilevel"/>
    <w:tmpl w:val="EDB002E8"/>
    <w:lvl w:ilvl="0" w:tplc="750A7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AE0740"/>
    <w:multiLevelType w:val="hybridMultilevel"/>
    <w:tmpl w:val="8A3C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77648"/>
    <w:multiLevelType w:val="hybridMultilevel"/>
    <w:tmpl w:val="EAC069E4"/>
    <w:lvl w:ilvl="0" w:tplc="ED80F03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CB8EBA32">
      <w:numFmt w:val="bullet"/>
      <w:lvlText w:val="•"/>
      <w:lvlJc w:val="left"/>
      <w:pPr>
        <w:ind w:left="1294" w:hanging="180"/>
      </w:pPr>
      <w:rPr>
        <w:rFonts w:hint="default"/>
        <w:lang w:val="ru-RU" w:eastAsia="en-US" w:bidi="ar-SA"/>
      </w:rPr>
    </w:lvl>
    <w:lvl w:ilvl="2" w:tplc="C88E778E">
      <w:numFmt w:val="bullet"/>
      <w:lvlText w:val="•"/>
      <w:lvlJc w:val="left"/>
      <w:pPr>
        <w:ind w:left="2289" w:hanging="180"/>
      </w:pPr>
      <w:rPr>
        <w:rFonts w:hint="default"/>
        <w:lang w:val="ru-RU" w:eastAsia="en-US" w:bidi="ar-SA"/>
      </w:rPr>
    </w:lvl>
    <w:lvl w:ilvl="3" w:tplc="DCEA9A22">
      <w:numFmt w:val="bullet"/>
      <w:lvlText w:val="•"/>
      <w:lvlJc w:val="left"/>
      <w:pPr>
        <w:ind w:left="3283" w:hanging="180"/>
      </w:pPr>
      <w:rPr>
        <w:rFonts w:hint="default"/>
        <w:lang w:val="ru-RU" w:eastAsia="en-US" w:bidi="ar-SA"/>
      </w:rPr>
    </w:lvl>
    <w:lvl w:ilvl="4" w:tplc="78746258">
      <w:numFmt w:val="bullet"/>
      <w:lvlText w:val="•"/>
      <w:lvlJc w:val="left"/>
      <w:pPr>
        <w:ind w:left="4278" w:hanging="180"/>
      </w:pPr>
      <w:rPr>
        <w:rFonts w:hint="default"/>
        <w:lang w:val="ru-RU" w:eastAsia="en-US" w:bidi="ar-SA"/>
      </w:rPr>
    </w:lvl>
    <w:lvl w:ilvl="5" w:tplc="50B82E88">
      <w:numFmt w:val="bullet"/>
      <w:lvlText w:val="•"/>
      <w:lvlJc w:val="left"/>
      <w:pPr>
        <w:ind w:left="5273" w:hanging="180"/>
      </w:pPr>
      <w:rPr>
        <w:rFonts w:hint="default"/>
        <w:lang w:val="ru-RU" w:eastAsia="en-US" w:bidi="ar-SA"/>
      </w:rPr>
    </w:lvl>
    <w:lvl w:ilvl="6" w:tplc="72EEB374">
      <w:numFmt w:val="bullet"/>
      <w:lvlText w:val="•"/>
      <w:lvlJc w:val="left"/>
      <w:pPr>
        <w:ind w:left="6267" w:hanging="180"/>
      </w:pPr>
      <w:rPr>
        <w:rFonts w:hint="default"/>
        <w:lang w:val="ru-RU" w:eastAsia="en-US" w:bidi="ar-SA"/>
      </w:rPr>
    </w:lvl>
    <w:lvl w:ilvl="7" w:tplc="D7AC9E3C">
      <w:numFmt w:val="bullet"/>
      <w:lvlText w:val="•"/>
      <w:lvlJc w:val="left"/>
      <w:pPr>
        <w:ind w:left="7262" w:hanging="180"/>
      </w:pPr>
      <w:rPr>
        <w:rFonts w:hint="default"/>
        <w:lang w:val="ru-RU" w:eastAsia="en-US" w:bidi="ar-SA"/>
      </w:rPr>
    </w:lvl>
    <w:lvl w:ilvl="8" w:tplc="0AA4B26E">
      <w:numFmt w:val="bullet"/>
      <w:lvlText w:val="•"/>
      <w:lvlJc w:val="left"/>
      <w:pPr>
        <w:ind w:left="8257" w:hanging="180"/>
      </w:pPr>
      <w:rPr>
        <w:rFonts w:hint="default"/>
        <w:lang w:val="ru-RU" w:eastAsia="en-US" w:bidi="ar-SA"/>
      </w:rPr>
    </w:lvl>
  </w:abstractNum>
  <w:abstractNum w:abstractNumId="6">
    <w:nsid w:val="117A2E17"/>
    <w:multiLevelType w:val="hybridMultilevel"/>
    <w:tmpl w:val="57D861DE"/>
    <w:lvl w:ilvl="0" w:tplc="3CF028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2283578"/>
    <w:multiLevelType w:val="hybridMultilevel"/>
    <w:tmpl w:val="1206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7D6C"/>
    <w:multiLevelType w:val="hybridMultilevel"/>
    <w:tmpl w:val="4A7CD848"/>
    <w:lvl w:ilvl="0" w:tplc="36920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AB6452"/>
    <w:multiLevelType w:val="hybridMultilevel"/>
    <w:tmpl w:val="C5CEE33C"/>
    <w:lvl w:ilvl="0" w:tplc="AB86B138">
      <w:start w:val="3"/>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CC67F25"/>
    <w:multiLevelType w:val="hybridMultilevel"/>
    <w:tmpl w:val="C2D4B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CA2BAE"/>
    <w:multiLevelType w:val="hybridMultilevel"/>
    <w:tmpl w:val="90045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193F05"/>
    <w:multiLevelType w:val="hybridMultilevel"/>
    <w:tmpl w:val="ABC40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8F7D95"/>
    <w:multiLevelType w:val="hybridMultilevel"/>
    <w:tmpl w:val="01DA6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4D25B4"/>
    <w:multiLevelType w:val="hybridMultilevel"/>
    <w:tmpl w:val="C2D4E9F8"/>
    <w:lvl w:ilvl="0" w:tplc="FFFFFFFF">
      <w:start w:val="2"/>
      <w:numFmt w:val="bullet"/>
      <w:lvlText w:val="-"/>
      <w:lvlJc w:val="left"/>
      <w:pPr>
        <w:tabs>
          <w:tab w:val="num" w:pos="567"/>
        </w:tabs>
        <w:ind w:left="567" w:hanging="567"/>
      </w:pPr>
      <w:rPr>
        <w:rFonts w:hint="default"/>
      </w:rPr>
    </w:lvl>
    <w:lvl w:ilvl="1" w:tplc="6F0240E4">
      <w:start w:val="1"/>
      <w:numFmt w:val="decimal"/>
      <w:lvlText w:val="%2."/>
      <w:lvlJc w:val="left"/>
      <w:pPr>
        <w:tabs>
          <w:tab w:val="num" w:pos="1440"/>
        </w:tabs>
        <w:ind w:left="1440" w:hanging="360"/>
      </w:pPr>
      <w:rPr>
        <w:rFonts w:ascii="Times New Roman" w:eastAsiaTheme="minorHAnsi"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B230D89"/>
    <w:multiLevelType w:val="hybridMultilevel"/>
    <w:tmpl w:val="01FE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DF3517"/>
    <w:multiLevelType w:val="hybridMultilevel"/>
    <w:tmpl w:val="02F60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17127B"/>
    <w:multiLevelType w:val="hybridMultilevel"/>
    <w:tmpl w:val="713E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9830F8"/>
    <w:multiLevelType w:val="hybridMultilevel"/>
    <w:tmpl w:val="B7EA35CC"/>
    <w:lvl w:ilvl="0" w:tplc="1DFE1AB0">
      <w:numFmt w:val="bullet"/>
      <w:lvlText w:val="•"/>
      <w:lvlJc w:val="left"/>
      <w:pPr>
        <w:ind w:left="307" w:hanging="307"/>
      </w:pPr>
      <w:rPr>
        <w:rFonts w:ascii="Times New Roman" w:eastAsia="Times New Roman" w:hAnsi="Times New Roman" w:cs="Times New Roman" w:hint="default"/>
        <w:spacing w:val="-8"/>
        <w:w w:val="100"/>
        <w:sz w:val="24"/>
        <w:szCs w:val="24"/>
        <w:lang w:val="ru-RU" w:eastAsia="en-US" w:bidi="ar-SA"/>
      </w:rPr>
    </w:lvl>
    <w:lvl w:ilvl="1" w:tplc="1CD6A7A2">
      <w:numFmt w:val="bullet"/>
      <w:lvlText w:val=""/>
      <w:lvlJc w:val="left"/>
      <w:pPr>
        <w:ind w:left="443" w:hanging="272"/>
      </w:pPr>
      <w:rPr>
        <w:rFonts w:ascii="Wingdings" w:eastAsia="Wingdings" w:hAnsi="Wingdings" w:cs="Wingdings" w:hint="default"/>
        <w:w w:val="100"/>
        <w:sz w:val="24"/>
        <w:szCs w:val="24"/>
        <w:lang w:val="ru-RU" w:eastAsia="en-US" w:bidi="ar-SA"/>
      </w:rPr>
    </w:lvl>
    <w:lvl w:ilvl="2" w:tplc="7C345760">
      <w:numFmt w:val="bullet"/>
      <w:lvlText w:val="•"/>
      <w:lvlJc w:val="left"/>
      <w:pPr>
        <w:ind w:left="1529" w:hanging="272"/>
      </w:pPr>
      <w:rPr>
        <w:rFonts w:hint="default"/>
        <w:lang w:val="ru-RU" w:eastAsia="en-US" w:bidi="ar-SA"/>
      </w:rPr>
    </w:lvl>
    <w:lvl w:ilvl="3" w:tplc="71D0A02C">
      <w:numFmt w:val="bullet"/>
      <w:lvlText w:val="•"/>
      <w:lvlJc w:val="left"/>
      <w:pPr>
        <w:ind w:left="2619" w:hanging="272"/>
      </w:pPr>
      <w:rPr>
        <w:rFonts w:hint="default"/>
        <w:lang w:val="ru-RU" w:eastAsia="en-US" w:bidi="ar-SA"/>
      </w:rPr>
    </w:lvl>
    <w:lvl w:ilvl="4" w:tplc="3A82F424">
      <w:numFmt w:val="bullet"/>
      <w:lvlText w:val="•"/>
      <w:lvlJc w:val="left"/>
      <w:pPr>
        <w:ind w:left="3708" w:hanging="272"/>
      </w:pPr>
      <w:rPr>
        <w:rFonts w:hint="default"/>
        <w:lang w:val="ru-RU" w:eastAsia="en-US" w:bidi="ar-SA"/>
      </w:rPr>
    </w:lvl>
    <w:lvl w:ilvl="5" w:tplc="A5182D40">
      <w:numFmt w:val="bullet"/>
      <w:lvlText w:val="•"/>
      <w:lvlJc w:val="left"/>
      <w:pPr>
        <w:ind w:left="4798" w:hanging="272"/>
      </w:pPr>
      <w:rPr>
        <w:rFonts w:hint="default"/>
        <w:lang w:val="ru-RU" w:eastAsia="en-US" w:bidi="ar-SA"/>
      </w:rPr>
    </w:lvl>
    <w:lvl w:ilvl="6" w:tplc="632629FE">
      <w:numFmt w:val="bullet"/>
      <w:lvlText w:val="•"/>
      <w:lvlJc w:val="left"/>
      <w:pPr>
        <w:ind w:left="5888" w:hanging="272"/>
      </w:pPr>
      <w:rPr>
        <w:rFonts w:hint="default"/>
        <w:lang w:val="ru-RU" w:eastAsia="en-US" w:bidi="ar-SA"/>
      </w:rPr>
    </w:lvl>
    <w:lvl w:ilvl="7" w:tplc="59A69422">
      <w:numFmt w:val="bullet"/>
      <w:lvlText w:val="•"/>
      <w:lvlJc w:val="left"/>
      <w:pPr>
        <w:ind w:left="6977" w:hanging="272"/>
      </w:pPr>
      <w:rPr>
        <w:rFonts w:hint="default"/>
        <w:lang w:val="ru-RU" w:eastAsia="en-US" w:bidi="ar-SA"/>
      </w:rPr>
    </w:lvl>
    <w:lvl w:ilvl="8" w:tplc="4C18B3E4">
      <w:numFmt w:val="bullet"/>
      <w:lvlText w:val="•"/>
      <w:lvlJc w:val="left"/>
      <w:pPr>
        <w:ind w:left="8067" w:hanging="272"/>
      </w:pPr>
      <w:rPr>
        <w:rFonts w:hint="default"/>
        <w:lang w:val="ru-RU" w:eastAsia="en-US" w:bidi="ar-SA"/>
      </w:rPr>
    </w:lvl>
  </w:abstractNum>
  <w:abstractNum w:abstractNumId="20">
    <w:nsid w:val="3826585F"/>
    <w:multiLevelType w:val="hybridMultilevel"/>
    <w:tmpl w:val="09486F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9511E2E"/>
    <w:multiLevelType w:val="hybridMultilevel"/>
    <w:tmpl w:val="86C81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E667B6"/>
    <w:multiLevelType w:val="hybridMultilevel"/>
    <w:tmpl w:val="AF249BD2"/>
    <w:lvl w:ilvl="0" w:tplc="D18C7CE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437740"/>
    <w:multiLevelType w:val="hybridMultilevel"/>
    <w:tmpl w:val="CC64A2BA"/>
    <w:lvl w:ilvl="0" w:tplc="33BC0718">
      <w:start w:val="1"/>
      <w:numFmt w:val="decimal"/>
      <w:lvlText w:val="%1."/>
      <w:lvlJc w:val="left"/>
      <w:pPr>
        <w:ind w:left="2421" w:hanging="360"/>
      </w:pPr>
      <w:rPr>
        <w:rFonts w:hint="default"/>
        <w:b w:val="0"/>
        <w:i/>
        <w:sz w:val="24"/>
        <w:szCs w:val="28"/>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4">
    <w:nsid w:val="499F2B6A"/>
    <w:multiLevelType w:val="hybridMultilevel"/>
    <w:tmpl w:val="76C29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C0022E"/>
    <w:multiLevelType w:val="hybridMultilevel"/>
    <w:tmpl w:val="A30A2B1A"/>
    <w:lvl w:ilvl="0" w:tplc="DD8CFA0C">
      <w:start w:val="1"/>
      <w:numFmt w:val="decimal"/>
      <w:lvlText w:val="%1"/>
      <w:lvlJc w:val="left"/>
      <w:pPr>
        <w:ind w:left="482" w:hanging="180"/>
        <w:jc w:val="left"/>
      </w:pPr>
      <w:rPr>
        <w:rFonts w:ascii="Times New Roman" w:eastAsia="Times New Roman" w:hAnsi="Times New Roman" w:cs="Times New Roman" w:hint="default"/>
        <w:b/>
        <w:bCs/>
        <w:spacing w:val="-2"/>
        <w:w w:val="100"/>
        <w:sz w:val="24"/>
        <w:szCs w:val="24"/>
        <w:lang w:val="ru-RU" w:eastAsia="en-US" w:bidi="ar-SA"/>
      </w:rPr>
    </w:lvl>
    <w:lvl w:ilvl="1" w:tplc="3FAACD08">
      <w:numFmt w:val="bullet"/>
      <w:lvlText w:val="•"/>
      <w:lvlJc w:val="left"/>
      <w:pPr>
        <w:ind w:left="1456" w:hanging="180"/>
      </w:pPr>
      <w:rPr>
        <w:rFonts w:hint="default"/>
        <w:lang w:val="ru-RU" w:eastAsia="en-US" w:bidi="ar-SA"/>
      </w:rPr>
    </w:lvl>
    <w:lvl w:ilvl="2" w:tplc="2AA42F90">
      <w:numFmt w:val="bullet"/>
      <w:lvlText w:val="•"/>
      <w:lvlJc w:val="left"/>
      <w:pPr>
        <w:ind w:left="2433" w:hanging="180"/>
      </w:pPr>
      <w:rPr>
        <w:rFonts w:hint="default"/>
        <w:lang w:val="ru-RU" w:eastAsia="en-US" w:bidi="ar-SA"/>
      </w:rPr>
    </w:lvl>
    <w:lvl w:ilvl="3" w:tplc="31F83DA2">
      <w:numFmt w:val="bullet"/>
      <w:lvlText w:val="•"/>
      <w:lvlJc w:val="left"/>
      <w:pPr>
        <w:ind w:left="3409" w:hanging="180"/>
      </w:pPr>
      <w:rPr>
        <w:rFonts w:hint="default"/>
        <w:lang w:val="ru-RU" w:eastAsia="en-US" w:bidi="ar-SA"/>
      </w:rPr>
    </w:lvl>
    <w:lvl w:ilvl="4" w:tplc="C63A2CD4">
      <w:numFmt w:val="bullet"/>
      <w:lvlText w:val="•"/>
      <w:lvlJc w:val="left"/>
      <w:pPr>
        <w:ind w:left="4386" w:hanging="180"/>
      </w:pPr>
      <w:rPr>
        <w:rFonts w:hint="default"/>
        <w:lang w:val="ru-RU" w:eastAsia="en-US" w:bidi="ar-SA"/>
      </w:rPr>
    </w:lvl>
    <w:lvl w:ilvl="5" w:tplc="3E689274">
      <w:numFmt w:val="bullet"/>
      <w:lvlText w:val="•"/>
      <w:lvlJc w:val="left"/>
      <w:pPr>
        <w:ind w:left="5363" w:hanging="180"/>
      </w:pPr>
      <w:rPr>
        <w:rFonts w:hint="default"/>
        <w:lang w:val="ru-RU" w:eastAsia="en-US" w:bidi="ar-SA"/>
      </w:rPr>
    </w:lvl>
    <w:lvl w:ilvl="6" w:tplc="CE94AE06">
      <w:numFmt w:val="bullet"/>
      <w:lvlText w:val="•"/>
      <w:lvlJc w:val="left"/>
      <w:pPr>
        <w:ind w:left="6339" w:hanging="180"/>
      </w:pPr>
      <w:rPr>
        <w:rFonts w:hint="default"/>
        <w:lang w:val="ru-RU" w:eastAsia="en-US" w:bidi="ar-SA"/>
      </w:rPr>
    </w:lvl>
    <w:lvl w:ilvl="7" w:tplc="9398B480">
      <w:numFmt w:val="bullet"/>
      <w:lvlText w:val="•"/>
      <w:lvlJc w:val="left"/>
      <w:pPr>
        <w:ind w:left="7316" w:hanging="180"/>
      </w:pPr>
      <w:rPr>
        <w:rFonts w:hint="default"/>
        <w:lang w:val="ru-RU" w:eastAsia="en-US" w:bidi="ar-SA"/>
      </w:rPr>
    </w:lvl>
    <w:lvl w:ilvl="8" w:tplc="1E029324">
      <w:numFmt w:val="bullet"/>
      <w:lvlText w:val="•"/>
      <w:lvlJc w:val="left"/>
      <w:pPr>
        <w:ind w:left="8293" w:hanging="180"/>
      </w:pPr>
      <w:rPr>
        <w:rFonts w:hint="default"/>
        <w:lang w:val="ru-RU" w:eastAsia="en-US" w:bidi="ar-SA"/>
      </w:rPr>
    </w:lvl>
  </w:abstractNum>
  <w:abstractNum w:abstractNumId="26">
    <w:nsid w:val="520F542A"/>
    <w:multiLevelType w:val="hybridMultilevel"/>
    <w:tmpl w:val="107CE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1C2D98"/>
    <w:multiLevelType w:val="hybridMultilevel"/>
    <w:tmpl w:val="42648AF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5A245A8"/>
    <w:multiLevelType w:val="hybridMultilevel"/>
    <w:tmpl w:val="40824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1E5A3C"/>
    <w:multiLevelType w:val="hybridMultilevel"/>
    <w:tmpl w:val="DC5C5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2E0C13"/>
    <w:multiLevelType w:val="hybridMultilevel"/>
    <w:tmpl w:val="DC22A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F40C82"/>
    <w:multiLevelType w:val="hybridMultilevel"/>
    <w:tmpl w:val="8B800D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2CD6914"/>
    <w:multiLevelType w:val="hybridMultilevel"/>
    <w:tmpl w:val="E766F2F4"/>
    <w:lvl w:ilvl="0" w:tplc="1F14CB1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B5BA554E">
      <w:numFmt w:val="bullet"/>
      <w:lvlText w:val="•"/>
      <w:lvlJc w:val="left"/>
      <w:pPr>
        <w:ind w:left="1294" w:hanging="180"/>
      </w:pPr>
      <w:rPr>
        <w:rFonts w:hint="default"/>
        <w:lang w:val="ru-RU" w:eastAsia="en-US" w:bidi="ar-SA"/>
      </w:rPr>
    </w:lvl>
    <w:lvl w:ilvl="2" w:tplc="EE2EF716">
      <w:numFmt w:val="bullet"/>
      <w:lvlText w:val="•"/>
      <w:lvlJc w:val="left"/>
      <w:pPr>
        <w:ind w:left="2289" w:hanging="180"/>
      </w:pPr>
      <w:rPr>
        <w:rFonts w:hint="default"/>
        <w:lang w:val="ru-RU" w:eastAsia="en-US" w:bidi="ar-SA"/>
      </w:rPr>
    </w:lvl>
    <w:lvl w:ilvl="3" w:tplc="87FE9838">
      <w:numFmt w:val="bullet"/>
      <w:lvlText w:val="•"/>
      <w:lvlJc w:val="left"/>
      <w:pPr>
        <w:ind w:left="3283" w:hanging="180"/>
      </w:pPr>
      <w:rPr>
        <w:rFonts w:hint="default"/>
        <w:lang w:val="ru-RU" w:eastAsia="en-US" w:bidi="ar-SA"/>
      </w:rPr>
    </w:lvl>
    <w:lvl w:ilvl="4" w:tplc="3E06E4CE">
      <w:numFmt w:val="bullet"/>
      <w:lvlText w:val="•"/>
      <w:lvlJc w:val="left"/>
      <w:pPr>
        <w:ind w:left="4278" w:hanging="180"/>
      </w:pPr>
      <w:rPr>
        <w:rFonts w:hint="default"/>
        <w:lang w:val="ru-RU" w:eastAsia="en-US" w:bidi="ar-SA"/>
      </w:rPr>
    </w:lvl>
    <w:lvl w:ilvl="5" w:tplc="71EE5B56">
      <w:numFmt w:val="bullet"/>
      <w:lvlText w:val="•"/>
      <w:lvlJc w:val="left"/>
      <w:pPr>
        <w:ind w:left="5273" w:hanging="180"/>
      </w:pPr>
      <w:rPr>
        <w:rFonts w:hint="default"/>
        <w:lang w:val="ru-RU" w:eastAsia="en-US" w:bidi="ar-SA"/>
      </w:rPr>
    </w:lvl>
    <w:lvl w:ilvl="6" w:tplc="83ACE7D4">
      <w:numFmt w:val="bullet"/>
      <w:lvlText w:val="•"/>
      <w:lvlJc w:val="left"/>
      <w:pPr>
        <w:ind w:left="6267" w:hanging="180"/>
      </w:pPr>
      <w:rPr>
        <w:rFonts w:hint="default"/>
        <w:lang w:val="ru-RU" w:eastAsia="en-US" w:bidi="ar-SA"/>
      </w:rPr>
    </w:lvl>
    <w:lvl w:ilvl="7" w:tplc="2F9267BC">
      <w:numFmt w:val="bullet"/>
      <w:lvlText w:val="•"/>
      <w:lvlJc w:val="left"/>
      <w:pPr>
        <w:ind w:left="7262" w:hanging="180"/>
      </w:pPr>
      <w:rPr>
        <w:rFonts w:hint="default"/>
        <w:lang w:val="ru-RU" w:eastAsia="en-US" w:bidi="ar-SA"/>
      </w:rPr>
    </w:lvl>
    <w:lvl w:ilvl="8" w:tplc="30B0368A">
      <w:numFmt w:val="bullet"/>
      <w:lvlText w:val="•"/>
      <w:lvlJc w:val="left"/>
      <w:pPr>
        <w:ind w:left="8257" w:hanging="180"/>
      </w:pPr>
      <w:rPr>
        <w:rFonts w:hint="default"/>
        <w:lang w:val="ru-RU" w:eastAsia="en-US" w:bidi="ar-SA"/>
      </w:rPr>
    </w:lvl>
  </w:abstractNum>
  <w:abstractNum w:abstractNumId="33">
    <w:nsid w:val="769804C8"/>
    <w:multiLevelType w:val="hybridMultilevel"/>
    <w:tmpl w:val="4202B5D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4">
    <w:nsid w:val="77240131"/>
    <w:multiLevelType w:val="hybridMultilevel"/>
    <w:tmpl w:val="F942FC9A"/>
    <w:lvl w:ilvl="0" w:tplc="52B66922">
      <w:start w:val="1"/>
      <w:numFmt w:val="decimal"/>
      <w:lvlText w:val="%1."/>
      <w:lvlJc w:val="left"/>
      <w:pPr>
        <w:ind w:left="360" w:hanging="360"/>
      </w:pPr>
      <w:rPr>
        <w:rFonts w:hint="default"/>
        <w:color w:val="auto"/>
        <w:sz w:val="24"/>
        <w:szCs w:val="28"/>
      </w:rPr>
    </w:lvl>
    <w:lvl w:ilvl="1" w:tplc="04190019">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5">
    <w:nsid w:val="793F3C07"/>
    <w:multiLevelType w:val="hybridMultilevel"/>
    <w:tmpl w:val="31D05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3"/>
  </w:num>
  <w:num w:numId="4">
    <w:abstractNumId w:val="20"/>
  </w:num>
  <w:num w:numId="5">
    <w:abstractNumId w:val="34"/>
  </w:num>
  <w:num w:numId="6">
    <w:abstractNumId w:val="12"/>
  </w:num>
  <w:num w:numId="7">
    <w:abstractNumId w:val="0"/>
  </w:num>
  <w:num w:numId="8">
    <w:abstractNumId w:val="16"/>
  </w:num>
  <w:num w:numId="9">
    <w:abstractNumId w:val="14"/>
  </w:num>
  <w:num w:numId="10">
    <w:abstractNumId w:val="7"/>
  </w:num>
  <w:num w:numId="11">
    <w:abstractNumId w:val="11"/>
  </w:num>
  <w:num w:numId="12">
    <w:abstractNumId w:val="32"/>
  </w:num>
  <w:num w:numId="13">
    <w:abstractNumId w:val="17"/>
  </w:num>
  <w:num w:numId="14">
    <w:abstractNumId w:val="35"/>
  </w:num>
  <w:num w:numId="15">
    <w:abstractNumId w:val="5"/>
  </w:num>
  <w:num w:numId="16">
    <w:abstractNumId w:val="30"/>
  </w:num>
  <w:num w:numId="17">
    <w:abstractNumId w:val="4"/>
  </w:num>
  <w:num w:numId="18">
    <w:abstractNumId w:val="10"/>
  </w:num>
  <w:num w:numId="19">
    <w:abstractNumId w:val="6"/>
  </w:num>
  <w:num w:numId="20">
    <w:abstractNumId w:val="33"/>
  </w:num>
  <w:num w:numId="21">
    <w:abstractNumId w:val="27"/>
  </w:num>
  <w:num w:numId="22">
    <w:abstractNumId w:val="25"/>
  </w:num>
  <w:num w:numId="23">
    <w:abstractNumId w:val="9"/>
  </w:num>
  <w:num w:numId="24">
    <w:abstractNumId w:val="3"/>
  </w:num>
  <w:num w:numId="25">
    <w:abstractNumId w:val="31"/>
  </w:num>
  <w:num w:numId="26">
    <w:abstractNumId w:val="8"/>
  </w:num>
  <w:num w:numId="27">
    <w:abstractNumId w:val="18"/>
  </w:num>
  <w:num w:numId="28">
    <w:abstractNumId w:val="1"/>
  </w:num>
  <w:num w:numId="29">
    <w:abstractNumId w:val="24"/>
  </w:num>
  <w:num w:numId="30">
    <w:abstractNumId w:val="29"/>
  </w:num>
  <w:num w:numId="31">
    <w:abstractNumId w:val="13"/>
  </w:num>
  <w:num w:numId="32">
    <w:abstractNumId w:val="28"/>
  </w:num>
  <w:num w:numId="33">
    <w:abstractNumId w:val="26"/>
  </w:num>
  <w:num w:numId="34">
    <w:abstractNumId w:val="21"/>
  </w:num>
  <w:num w:numId="35">
    <w:abstractNumId w:val="19"/>
  </w:num>
  <w:num w:numId="36">
    <w:abstractNumId w:val="22"/>
  </w:num>
  <w:num w:numId="37">
    <w:abstractNumId w:val="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63E8"/>
    <w:rsid w:val="000069D5"/>
    <w:rsid w:val="00011898"/>
    <w:rsid w:val="00011DCB"/>
    <w:rsid w:val="00017719"/>
    <w:rsid w:val="00017AB8"/>
    <w:rsid w:val="00024FB7"/>
    <w:rsid w:val="00026A52"/>
    <w:rsid w:val="000310CA"/>
    <w:rsid w:val="00035284"/>
    <w:rsid w:val="0003561F"/>
    <w:rsid w:val="000414C0"/>
    <w:rsid w:val="00041D05"/>
    <w:rsid w:val="000420EA"/>
    <w:rsid w:val="00043194"/>
    <w:rsid w:val="00045679"/>
    <w:rsid w:val="0005588A"/>
    <w:rsid w:val="000567FF"/>
    <w:rsid w:val="000613B6"/>
    <w:rsid w:val="00061A97"/>
    <w:rsid w:val="00062057"/>
    <w:rsid w:val="000622CB"/>
    <w:rsid w:val="00071C6B"/>
    <w:rsid w:val="00073808"/>
    <w:rsid w:val="00073C6F"/>
    <w:rsid w:val="000748B2"/>
    <w:rsid w:val="00074D8F"/>
    <w:rsid w:val="00075C15"/>
    <w:rsid w:val="000778CA"/>
    <w:rsid w:val="00080205"/>
    <w:rsid w:val="00082072"/>
    <w:rsid w:val="0008231F"/>
    <w:rsid w:val="000842E1"/>
    <w:rsid w:val="00085662"/>
    <w:rsid w:val="000866E8"/>
    <w:rsid w:val="000948B8"/>
    <w:rsid w:val="00096FFA"/>
    <w:rsid w:val="00097C2B"/>
    <w:rsid w:val="000A3912"/>
    <w:rsid w:val="000A50CE"/>
    <w:rsid w:val="000A6BC9"/>
    <w:rsid w:val="000A71E2"/>
    <w:rsid w:val="000B17C0"/>
    <w:rsid w:val="000B264D"/>
    <w:rsid w:val="000B5B3D"/>
    <w:rsid w:val="000B718E"/>
    <w:rsid w:val="000C0DD1"/>
    <w:rsid w:val="000C23F4"/>
    <w:rsid w:val="000C2B95"/>
    <w:rsid w:val="000C2E04"/>
    <w:rsid w:val="000C4066"/>
    <w:rsid w:val="000C4AFD"/>
    <w:rsid w:val="000C51EF"/>
    <w:rsid w:val="000C56A3"/>
    <w:rsid w:val="000C758A"/>
    <w:rsid w:val="000C75E3"/>
    <w:rsid w:val="000C7F5B"/>
    <w:rsid w:val="000D445E"/>
    <w:rsid w:val="000D459E"/>
    <w:rsid w:val="000D466F"/>
    <w:rsid w:val="000D6337"/>
    <w:rsid w:val="000E0646"/>
    <w:rsid w:val="000E3460"/>
    <w:rsid w:val="000E5817"/>
    <w:rsid w:val="000E6378"/>
    <w:rsid w:val="000E78C3"/>
    <w:rsid w:val="000E7984"/>
    <w:rsid w:val="000F14DB"/>
    <w:rsid w:val="000F6240"/>
    <w:rsid w:val="00100B2B"/>
    <w:rsid w:val="00101365"/>
    <w:rsid w:val="00101854"/>
    <w:rsid w:val="001029DD"/>
    <w:rsid w:val="00104755"/>
    <w:rsid w:val="00104CAB"/>
    <w:rsid w:val="001053C7"/>
    <w:rsid w:val="001075D7"/>
    <w:rsid w:val="00113088"/>
    <w:rsid w:val="00114E60"/>
    <w:rsid w:val="00117A17"/>
    <w:rsid w:val="00117E24"/>
    <w:rsid w:val="0012690B"/>
    <w:rsid w:val="00126C00"/>
    <w:rsid w:val="00130A7E"/>
    <w:rsid w:val="00130CDD"/>
    <w:rsid w:val="001320A0"/>
    <w:rsid w:val="00133BF0"/>
    <w:rsid w:val="00134C3F"/>
    <w:rsid w:val="00141531"/>
    <w:rsid w:val="0014325A"/>
    <w:rsid w:val="0014369D"/>
    <w:rsid w:val="00145440"/>
    <w:rsid w:val="00153162"/>
    <w:rsid w:val="0015498D"/>
    <w:rsid w:val="001604E1"/>
    <w:rsid w:val="00162886"/>
    <w:rsid w:val="00165022"/>
    <w:rsid w:val="0016716A"/>
    <w:rsid w:val="00170AE2"/>
    <w:rsid w:val="0017363A"/>
    <w:rsid w:val="00173B0E"/>
    <w:rsid w:val="0017627E"/>
    <w:rsid w:val="00177483"/>
    <w:rsid w:val="00182D2D"/>
    <w:rsid w:val="0018452B"/>
    <w:rsid w:val="00186462"/>
    <w:rsid w:val="00193B46"/>
    <w:rsid w:val="001940D2"/>
    <w:rsid w:val="00197491"/>
    <w:rsid w:val="00197E04"/>
    <w:rsid w:val="001A30C4"/>
    <w:rsid w:val="001A78E2"/>
    <w:rsid w:val="001B3584"/>
    <w:rsid w:val="001B4E6B"/>
    <w:rsid w:val="001B5E14"/>
    <w:rsid w:val="001C0620"/>
    <w:rsid w:val="001C14B9"/>
    <w:rsid w:val="001C2116"/>
    <w:rsid w:val="001C3CE0"/>
    <w:rsid w:val="001C4D7A"/>
    <w:rsid w:val="001C6113"/>
    <w:rsid w:val="001D497A"/>
    <w:rsid w:val="001D56A1"/>
    <w:rsid w:val="001D584D"/>
    <w:rsid w:val="001D716C"/>
    <w:rsid w:val="001E18EC"/>
    <w:rsid w:val="001E1BA3"/>
    <w:rsid w:val="001E5127"/>
    <w:rsid w:val="001E5858"/>
    <w:rsid w:val="001E5F50"/>
    <w:rsid w:val="001E7B3B"/>
    <w:rsid w:val="001F05B2"/>
    <w:rsid w:val="001F160A"/>
    <w:rsid w:val="001F28DC"/>
    <w:rsid w:val="001F4722"/>
    <w:rsid w:val="00201DDC"/>
    <w:rsid w:val="002025D5"/>
    <w:rsid w:val="00202751"/>
    <w:rsid w:val="00204610"/>
    <w:rsid w:val="00204884"/>
    <w:rsid w:val="00212051"/>
    <w:rsid w:val="00213F1B"/>
    <w:rsid w:val="002144B1"/>
    <w:rsid w:val="0021596B"/>
    <w:rsid w:val="00215AF6"/>
    <w:rsid w:val="00216111"/>
    <w:rsid w:val="00216149"/>
    <w:rsid w:val="0022057D"/>
    <w:rsid w:val="00221956"/>
    <w:rsid w:val="002228A2"/>
    <w:rsid w:val="002229C0"/>
    <w:rsid w:val="00223666"/>
    <w:rsid w:val="00225E92"/>
    <w:rsid w:val="0023041D"/>
    <w:rsid w:val="0023225B"/>
    <w:rsid w:val="0023723A"/>
    <w:rsid w:val="00237CEC"/>
    <w:rsid w:val="0024003A"/>
    <w:rsid w:val="002429DC"/>
    <w:rsid w:val="00244C7A"/>
    <w:rsid w:val="00245BE3"/>
    <w:rsid w:val="00245EB9"/>
    <w:rsid w:val="0025471F"/>
    <w:rsid w:val="002558E9"/>
    <w:rsid w:val="00264791"/>
    <w:rsid w:val="00264F84"/>
    <w:rsid w:val="00267440"/>
    <w:rsid w:val="00270052"/>
    <w:rsid w:val="00270F20"/>
    <w:rsid w:val="00272C7B"/>
    <w:rsid w:val="002739B8"/>
    <w:rsid w:val="002764B0"/>
    <w:rsid w:val="00277042"/>
    <w:rsid w:val="002810EA"/>
    <w:rsid w:val="00281464"/>
    <w:rsid w:val="00284FA0"/>
    <w:rsid w:val="002850E0"/>
    <w:rsid w:val="00286CE0"/>
    <w:rsid w:val="00290272"/>
    <w:rsid w:val="002A1177"/>
    <w:rsid w:val="002A18F4"/>
    <w:rsid w:val="002A196A"/>
    <w:rsid w:val="002A63B3"/>
    <w:rsid w:val="002A7607"/>
    <w:rsid w:val="002B40FB"/>
    <w:rsid w:val="002B451D"/>
    <w:rsid w:val="002B5706"/>
    <w:rsid w:val="002B6DB2"/>
    <w:rsid w:val="002C28E6"/>
    <w:rsid w:val="002C2E99"/>
    <w:rsid w:val="002C31FA"/>
    <w:rsid w:val="002C3848"/>
    <w:rsid w:val="002C4AB4"/>
    <w:rsid w:val="002C562C"/>
    <w:rsid w:val="002C59C2"/>
    <w:rsid w:val="002D17C4"/>
    <w:rsid w:val="002D4DCE"/>
    <w:rsid w:val="002E043D"/>
    <w:rsid w:val="002E116B"/>
    <w:rsid w:val="002F2B12"/>
    <w:rsid w:val="002F34ED"/>
    <w:rsid w:val="002F633A"/>
    <w:rsid w:val="00300675"/>
    <w:rsid w:val="003008E0"/>
    <w:rsid w:val="00302426"/>
    <w:rsid w:val="00305DF1"/>
    <w:rsid w:val="00307BB9"/>
    <w:rsid w:val="00307C9A"/>
    <w:rsid w:val="003115C9"/>
    <w:rsid w:val="0031268B"/>
    <w:rsid w:val="003147B2"/>
    <w:rsid w:val="00315523"/>
    <w:rsid w:val="00317C2E"/>
    <w:rsid w:val="00322C61"/>
    <w:rsid w:val="003238E5"/>
    <w:rsid w:val="003315E3"/>
    <w:rsid w:val="00333261"/>
    <w:rsid w:val="003339E1"/>
    <w:rsid w:val="00334735"/>
    <w:rsid w:val="00335AA3"/>
    <w:rsid w:val="003371BD"/>
    <w:rsid w:val="0034022F"/>
    <w:rsid w:val="003408C8"/>
    <w:rsid w:val="00340C0D"/>
    <w:rsid w:val="0034205C"/>
    <w:rsid w:val="00344A19"/>
    <w:rsid w:val="00344A5E"/>
    <w:rsid w:val="00345A73"/>
    <w:rsid w:val="00352325"/>
    <w:rsid w:val="003558CF"/>
    <w:rsid w:val="00355E41"/>
    <w:rsid w:val="00360A8D"/>
    <w:rsid w:val="00360AB8"/>
    <w:rsid w:val="0036109B"/>
    <w:rsid w:val="003629CC"/>
    <w:rsid w:val="003630CE"/>
    <w:rsid w:val="003662DA"/>
    <w:rsid w:val="00370980"/>
    <w:rsid w:val="00373950"/>
    <w:rsid w:val="003749ED"/>
    <w:rsid w:val="00381A1C"/>
    <w:rsid w:val="00381CF5"/>
    <w:rsid w:val="00382285"/>
    <w:rsid w:val="00382DB4"/>
    <w:rsid w:val="00396C54"/>
    <w:rsid w:val="003A3E69"/>
    <w:rsid w:val="003A484D"/>
    <w:rsid w:val="003A5383"/>
    <w:rsid w:val="003A53A0"/>
    <w:rsid w:val="003A6724"/>
    <w:rsid w:val="003B6219"/>
    <w:rsid w:val="003B6E6C"/>
    <w:rsid w:val="003B77A6"/>
    <w:rsid w:val="003B7BF2"/>
    <w:rsid w:val="003B7CA9"/>
    <w:rsid w:val="003C3E80"/>
    <w:rsid w:val="003D08FC"/>
    <w:rsid w:val="003D099B"/>
    <w:rsid w:val="003D2280"/>
    <w:rsid w:val="003D2EA2"/>
    <w:rsid w:val="003E1AA6"/>
    <w:rsid w:val="003E4993"/>
    <w:rsid w:val="003E5179"/>
    <w:rsid w:val="003E5219"/>
    <w:rsid w:val="003E6465"/>
    <w:rsid w:val="003F0284"/>
    <w:rsid w:val="003F295B"/>
    <w:rsid w:val="003F2BAD"/>
    <w:rsid w:val="003F63AE"/>
    <w:rsid w:val="003F6DB0"/>
    <w:rsid w:val="004017F3"/>
    <w:rsid w:val="00405CFD"/>
    <w:rsid w:val="00405F77"/>
    <w:rsid w:val="004063A6"/>
    <w:rsid w:val="00407897"/>
    <w:rsid w:val="0041462C"/>
    <w:rsid w:val="00426606"/>
    <w:rsid w:val="0043075F"/>
    <w:rsid w:val="0043117E"/>
    <w:rsid w:val="004321D7"/>
    <w:rsid w:val="00434A86"/>
    <w:rsid w:val="004364BB"/>
    <w:rsid w:val="0044144A"/>
    <w:rsid w:val="00450475"/>
    <w:rsid w:val="004507CD"/>
    <w:rsid w:val="00451563"/>
    <w:rsid w:val="004526A5"/>
    <w:rsid w:val="004534E9"/>
    <w:rsid w:val="004544E5"/>
    <w:rsid w:val="00460AB2"/>
    <w:rsid w:val="00462A96"/>
    <w:rsid w:val="0046411F"/>
    <w:rsid w:val="00465DDD"/>
    <w:rsid w:val="00466227"/>
    <w:rsid w:val="00466AC2"/>
    <w:rsid w:val="004673FA"/>
    <w:rsid w:val="00470859"/>
    <w:rsid w:val="00470FB6"/>
    <w:rsid w:val="00471026"/>
    <w:rsid w:val="00471A1E"/>
    <w:rsid w:val="00471ACE"/>
    <w:rsid w:val="00471F08"/>
    <w:rsid w:val="00475344"/>
    <w:rsid w:val="0048188A"/>
    <w:rsid w:val="00481917"/>
    <w:rsid w:val="00484839"/>
    <w:rsid w:val="00485114"/>
    <w:rsid w:val="00485DD0"/>
    <w:rsid w:val="00486E88"/>
    <w:rsid w:val="00487D5B"/>
    <w:rsid w:val="0049656C"/>
    <w:rsid w:val="00497CC7"/>
    <w:rsid w:val="004A31B8"/>
    <w:rsid w:val="004A7B2F"/>
    <w:rsid w:val="004B179B"/>
    <w:rsid w:val="004B33BE"/>
    <w:rsid w:val="004B37A2"/>
    <w:rsid w:val="004B41F6"/>
    <w:rsid w:val="004B45FF"/>
    <w:rsid w:val="004C25D4"/>
    <w:rsid w:val="004C2A45"/>
    <w:rsid w:val="004C3BFA"/>
    <w:rsid w:val="004C44F0"/>
    <w:rsid w:val="004D3118"/>
    <w:rsid w:val="004D3BE9"/>
    <w:rsid w:val="004D4F9C"/>
    <w:rsid w:val="004D5E3F"/>
    <w:rsid w:val="004D6431"/>
    <w:rsid w:val="004D79AE"/>
    <w:rsid w:val="004E2521"/>
    <w:rsid w:val="004E3C9F"/>
    <w:rsid w:val="004F15B9"/>
    <w:rsid w:val="004F1728"/>
    <w:rsid w:val="004F3D49"/>
    <w:rsid w:val="004F41F8"/>
    <w:rsid w:val="00500F66"/>
    <w:rsid w:val="0050157F"/>
    <w:rsid w:val="00501BB3"/>
    <w:rsid w:val="00502036"/>
    <w:rsid w:val="005022A9"/>
    <w:rsid w:val="00504284"/>
    <w:rsid w:val="00504903"/>
    <w:rsid w:val="0051068A"/>
    <w:rsid w:val="0051150E"/>
    <w:rsid w:val="00512264"/>
    <w:rsid w:val="00512638"/>
    <w:rsid w:val="005128C4"/>
    <w:rsid w:val="00513364"/>
    <w:rsid w:val="00514667"/>
    <w:rsid w:val="00517CED"/>
    <w:rsid w:val="00521DE7"/>
    <w:rsid w:val="00521F1E"/>
    <w:rsid w:val="0052410F"/>
    <w:rsid w:val="005245F0"/>
    <w:rsid w:val="00525398"/>
    <w:rsid w:val="00530B80"/>
    <w:rsid w:val="005313C2"/>
    <w:rsid w:val="005330A9"/>
    <w:rsid w:val="0053317A"/>
    <w:rsid w:val="00535C2C"/>
    <w:rsid w:val="00536047"/>
    <w:rsid w:val="005367D7"/>
    <w:rsid w:val="00537482"/>
    <w:rsid w:val="0054104E"/>
    <w:rsid w:val="00544AB0"/>
    <w:rsid w:val="0054596A"/>
    <w:rsid w:val="005465FC"/>
    <w:rsid w:val="00546FAB"/>
    <w:rsid w:val="0054797B"/>
    <w:rsid w:val="00550607"/>
    <w:rsid w:val="00551D16"/>
    <w:rsid w:val="00552324"/>
    <w:rsid w:val="005523E1"/>
    <w:rsid w:val="00552994"/>
    <w:rsid w:val="00553E2E"/>
    <w:rsid w:val="0055460B"/>
    <w:rsid w:val="00557DE3"/>
    <w:rsid w:val="005642BC"/>
    <w:rsid w:val="00565829"/>
    <w:rsid w:val="00567AF7"/>
    <w:rsid w:val="00567BE7"/>
    <w:rsid w:val="0057000F"/>
    <w:rsid w:val="00572FFF"/>
    <w:rsid w:val="00574F2C"/>
    <w:rsid w:val="005768D2"/>
    <w:rsid w:val="005822C8"/>
    <w:rsid w:val="00582867"/>
    <w:rsid w:val="00584D88"/>
    <w:rsid w:val="005914BB"/>
    <w:rsid w:val="00591FB2"/>
    <w:rsid w:val="00592BDF"/>
    <w:rsid w:val="005A0DA4"/>
    <w:rsid w:val="005A5162"/>
    <w:rsid w:val="005B32E4"/>
    <w:rsid w:val="005B65CF"/>
    <w:rsid w:val="005C1DB2"/>
    <w:rsid w:val="005C277B"/>
    <w:rsid w:val="005C62E9"/>
    <w:rsid w:val="005C7984"/>
    <w:rsid w:val="005D2F5D"/>
    <w:rsid w:val="005E1540"/>
    <w:rsid w:val="005E2467"/>
    <w:rsid w:val="005E4809"/>
    <w:rsid w:val="005E5485"/>
    <w:rsid w:val="005E62C8"/>
    <w:rsid w:val="005E7562"/>
    <w:rsid w:val="005F0190"/>
    <w:rsid w:val="005F4095"/>
    <w:rsid w:val="005F6A33"/>
    <w:rsid w:val="005F7BD2"/>
    <w:rsid w:val="006016CD"/>
    <w:rsid w:val="00603DB4"/>
    <w:rsid w:val="00611817"/>
    <w:rsid w:val="00615F5A"/>
    <w:rsid w:val="00623A8B"/>
    <w:rsid w:val="00624C0F"/>
    <w:rsid w:val="00627507"/>
    <w:rsid w:val="006303F8"/>
    <w:rsid w:val="00631410"/>
    <w:rsid w:val="0063207A"/>
    <w:rsid w:val="006341F0"/>
    <w:rsid w:val="006357E4"/>
    <w:rsid w:val="0064027F"/>
    <w:rsid w:val="006404B5"/>
    <w:rsid w:val="006416D1"/>
    <w:rsid w:val="00642D0D"/>
    <w:rsid w:val="00642EDD"/>
    <w:rsid w:val="006438DD"/>
    <w:rsid w:val="00644E0C"/>
    <w:rsid w:val="006457A5"/>
    <w:rsid w:val="0065326C"/>
    <w:rsid w:val="00657086"/>
    <w:rsid w:val="00657191"/>
    <w:rsid w:val="00662936"/>
    <w:rsid w:val="00666920"/>
    <w:rsid w:val="00667F85"/>
    <w:rsid w:val="00670F71"/>
    <w:rsid w:val="006717C7"/>
    <w:rsid w:val="00675271"/>
    <w:rsid w:val="006771A2"/>
    <w:rsid w:val="0068080A"/>
    <w:rsid w:val="006813D4"/>
    <w:rsid w:val="00690868"/>
    <w:rsid w:val="00691904"/>
    <w:rsid w:val="0069509E"/>
    <w:rsid w:val="006A035B"/>
    <w:rsid w:val="006A11CF"/>
    <w:rsid w:val="006A4AB6"/>
    <w:rsid w:val="006A4CBD"/>
    <w:rsid w:val="006A75CB"/>
    <w:rsid w:val="006A79B8"/>
    <w:rsid w:val="006A7FED"/>
    <w:rsid w:val="006B0A1C"/>
    <w:rsid w:val="006B0C28"/>
    <w:rsid w:val="006B1E96"/>
    <w:rsid w:val="006B35CF"/>
    <w:rsid w:val="006B3FC6"/>
    <w:rsid w:val="006B4560"/>
    <w:rsid w:val="006B484B"/>
    <w:rsid w:val="006B4CBA"/>
    <w:rsid w:val="006B6B65"/>
    <w:rsid w:val="006C064B"/>
    <w:rsid w:val="006C0752"/>
    <w:rsid w:val="006C3A0D"/>
    <w:rsid w:val="006C3C33"/>
    <w:rsid w:val="006C762F"/>
    <w:rsid w:val="006D1680"/>
    <w:rsid w:val="006D199C"/>
    <w:rsid w:val="006D306A"/>
    <w:rsid w:val="006E5D94"/>
    <w:rsid w:val="006F23BA"/>
    <w:rsid w:val="006F389D"/>
    <w:rsid w:val="006F48C1"/>
    <w:rsid w:val="006F54BB"/>
    <w:rsid w:val="006F5F6E"/>
    <w:rsid w:val="00700ED7"/>
    <w:rsid w:val="00711E0E"/>
    <w:rsid w:val="00722956"/>
    <w:rsid w:val="007260C0"/>
    <w:rsid w:val="00726E77"/>
    <w:rsid w:val="007271C9"/>
    <w:rsid w:val="00730F36"/>
    <w:rsid w:val="00731924"/>
    <w:rsid w:val="007328A0"/>
    <w:rsid w:val="007364CC"/>
    <w:rsid w:val="0073656B"/>
    <w:rsid w:val="00737A0A"/>
    <w:rsid w:val="007404B8"/>
    <w:rsid w:val="00743C6F"/>
    <w:rsid w:val="007466A5"/>
    <w:rsid w:val="0075035C"/>
    <w:rsid w:val="007516E5"/>
    <w:rsid w:val="007525F2"/>
    <w:rsid w:val="00753221"/>
    <w:rsid w:val="00756D96"/>
    <w:rsid w:val="0075724D"/>
    <w:rsid w:val="00761E9A"/>
    <w:rsid w:val="007623BB"/>
    <w:rsid w:val="007634A0"/>
    <w:rsid w:val="00763578"/>
    <w:rsid w:val="00764B91"/>
    <w:rsid w:val="00765998"/>
    <w:rsid w:val="007659F8"/>
    <w:rsid w:val="0077047A"/>
    <w:rsid w:val="00770573"/>
    <w:rsid w:val="00773C73"/>
    <w:rsid w:val="00775959"/>
    <w:rsid w:val="0077632D"/>
    <w:rsid w:val="00777167"/>
    <w:rsid w:val="00781C01"/>
    <w:rsid w:val="0078281C"/>
    <w:rsid w:val="00784917"/>
    <w:rsid w:val="00785C77"/>
    <w:rsid w:val="00787193"/>
    <w:rsid w:val="00794DA6"/>
    <w:rsid w:val="007953D1"/>
    <w:rsid w:val="00796E4B"/>
    <w:rsid w:val="007972C4"/>
    <w:rsid w:val="007A26A4"/>
    <w:rsid w:val="007A28AD"/>
    <w:rsid w:val="007A2ED8"/>
    <w:rsid w:val="007A3251"/>
    <w:rsid w:val="007A7B2B"/>
    <w:rsid w:val="007A7BDA"/>
    <w:rsid w:val="007B2A7F"/>
    <w:rsid w:val="007B55B7"/>
    <w:rsid w:val="007B68F6"/>
    <w:rsid w:val="007C0A3E"/>
    <w:rsid w:val="007C42B4"/>
    <w:rsid w:val="007C5508"/>
    <w:rsid w:val="007C6E58"/>
    <w:rsid w:val="007C7138"/>
    <w:rsid w:val="007D0108"/>
    <w:rsid w:val="007D4025"/>
    <w:rsid w:val="007D6234"/>
    <w:rsid w:val="007E2A61"/>
    <w:rsid w:val="007E2F2B"/>
    <w:rsid w:val="007E4872"/>
    <w:rsid w:val="007E69DA"/>
    <w:rsid w:val="007F18CD"/>
    <w:rsid w:val="007F40D0"/>
    <w:rsid w:val="007F484A"/>
    <w:rsid w:val="007F4F58"/>
    <w:rsid w:val="007F5520"/>
    <w:rsid w:val="007F56FC"/>
    <w:rsid w:val="007F63E8"/>
    <w:rsid w:val="007F727E"/>
    <w:rsid w:val="008021A2"/>
    <w:rsid w:val="008033AC"/>
    <w:rsid w:val="00806962"/>
    <w:rsid w:val="0081293B"/>
    <w:rsid w:val="00812AEE"/>
    <w:rsid w:val="00812F07"/>
    <w:rsid w:val="00814F99"/>
    <w:rsid w:val="008178A7"/>
    <w:rsid w:val="00817AB3"/>
    <w:rsid w:val="00820E1A"/>
    <w:rsid w:val="00823F53"/>
    <w:rsid w:val="00824257"/>
    <w:rsid w:val="008251EA"/>
    <w:rsid w:val="00835856"/>
    <w:rsid w:val="00842BB6"/>
    <w:rsid w:val="008448A9"/>
    <w:rsid w:val="00846361"/>
    <w:rsid w:val="0085079A"/>
    <w:rsid w:val="00853DF9"/>
    <w:rsid w:val="008552BA"/>
    <w:rsid w:val="0086032C"/>
    <w:rsid w:val="00861E71"/>
    <w:rsid w:val="00862009"/>
    <w:rsid w:val="00871A66"/>
    <w:rsid w:val="00872AD1"/>
    <w:rsid w:val="008761F7"/>
    <w:rsid w:val="00877CE5"/>
    <w:rsid w:val="008810AB"/>
    <w:rsid w:val="00883582"/>
    <w:rsid w:val="00884886"/>
    <w:rsid w:val="008855F7"/>
    <w:rsid w:val="008917D3"/>
    <w:rsid w:val="00891E47"/>
    <w:rsid w:val="008920D9"/>
    <w:rsid w:val="008A22B4"/>
    <w:rsid w:val="008A5D14"/>
    <w:rsid w:val="008A725E"/>
    <w:rsid w:val="008B0868"/>
    <w:rsid w:val="008B0AD0"/>
    <w:rsid w:val="008B20B3"/>
    <w:rsid w:val="008B2899"/>
    <w:rsid w:val="008B289E"/>
    <w:rsid w:val="008B3BF7"/>
    <w:rsid w:val="008B48B5"/>
    <w:rsid w:val="008B5AF5"/>
    <w:rsid w:val="008B6AC1"/>
    <w:rsid w:val="008C4D75"/>
    <w:rsid w:val="008C5BBD"/>
    <w:rsid w:val="008C6E9B"/>
    <w:rsid w:val="008C7332"/>
    <w:rsid w:val="008C7C5A"/>
    <w:rsid w:val="008D07AA"/>
    <w:rsid w:val="008D24B6"/>
    <w:rsid w:val="008D381B"/>
    <w:rsid w:val="008D7AC1"/>
    <w:rsid w:val="008E1853"/>
    <w:rsid w:val="008E4BDE"/>
    <w:rsid w:val="008E6F39"/>
    <w:rsid w:val="008E7E02"/>
    <w:rsid w:val="008F3C68"/>
    <w:rsid w:val="008F4457"/>
    <w:rsid w:val="008F5EEF"/>
    <w:rsid w:val="00902335"/>
    <w:rsid w:val="00903BE1"/>
    <w:rsid w:val="00905903"/>
    <w:rsid w:val="00906828"/>
    <w:rsid w:val="00910A2B"/>
    <w:rsid w:val="0091181F"/>
    <w:rsid w:val="00916C37"/>
    <w:rsid w:val="009175E9"/>
    <w:rsid w:val="00920A51"/>
    <w:rsid w:val="00921A49"/>
    <w:rsid w:val="00930561"/>
    <w:rsid w:val="009334E5"/>
    <w:rsid w:val="00933A50"/>
    <w:rsid w:val="00933BC6"/>
    <w:rsid w:val="00933F16"/>
    <w:rsid w:val="00937260"/>
    <w:rsid w:val="009421F7"/>
    <w:rsid w:val="009428FD"/>
    <w:rsid w:val="00942920"/>
    <w:rsid w:val="00946864"/>
    <w:rsid w:val="009507D1"/>
    <w:rsid w:val="00951A34"/>
    <w:rsid w:val="00952550"/>
    <w:rsid w:val="00953A5C"/>
    <w:rsid w:val="0095645B"/>
    <w:rsid w:val="00956AEA"/>
    <w:rsid w:val="00956EA7"/>
    <w:rsid w:val="009618FD"/>
    <w:rsid w:val="00963E79"/>
    <w:rsid w:val="00964055"/>
    <w:rsid w:val="0096417A"/>
    <w:rsid w:val="009641A1"/>
    <w:rsid w:val="009674A7"/>
    <w:rsid w:val="00972892"/>
    <w:rsid w:val="0097297B"/>
    <w:rsid w:val="00981B20"/>
    <w:rsid w:val="00982357"/>
    <w:rsid w:val="00982D13"/>
    <w:rsid w:val="00990B1B"/>
    <w:rsid w:val="00990BCF"/>
    <w:rsid w:val="00991173"/>
    <w:rsid w:val="00991376"/>
    <w:rsid w:val="009914EE"/>
    <w:rsid w:val="009966B7"/>
    <w:rsid w:val="00997248"/>
    <w:rsid w:val="009972BB"/>
    <w:rsid w:val="00997B6F"/>
    <w:rsid w:val="009A4134"/>
    <w:rsid w:val="009A59A9"/>
    <w:rsid w:val="009A5D1A"/>
    <w:rsid w:val="009A637B"/>
    <w:rsid w:val="009A7B27"/>
    <w:rsid w:val="009A7D1A"/>
    <w:rsid w:val="009B0BB5"/>
    <w:rsid w:val="009B0BC3"/>
    <w:rsid w:val="009B257E"/>
    <w:rsid w:val="009B3E71"/>
    <w:rsid w:val="009B5AB2"/>
    <w:rsid w:val="009B6CFF"/>
    <w:rsid w:val="009C37FF"/>
    <w:rsid w:val="009C599E"/>
    <w:rsid w:val="009D2333"/>
    <w:rsid w:val="009D295C"/>
    <w:rsid w:val="009D3780"/>
    <w:rsid w:val="009D3B14"/>
    <w:rsid w:val="009D3CCC"/>
    <w:rsid w:val="009D7DC8"/>
    <w:rsid w:val="009D7F70"/>
    <w:rsid w:val="009E0D41"/>
    <w:rsid w:val="009E123C"/>
    <w:rsid w:val="009E1657"/>
    <w:rsid w:val="009E4181"/>
    <w:rsid w:val="009E4911"/>
    <w:rsid w:val="009E7EC8"/>
    <w:rsid w:val="009F5F68"/>
    <w:rsid w:val="009F66DC"/>
    <w:rsid w:val="009F75DC"/>
    <w:rsid w:val="00A00605"/>
    <w:rsid w:val="00A01133"/>
    <w:rsid w:val="00A03E94"/>
    <w:rsid w:val="00A110F2"/>
    <w:rsid w:val="00A16266"/>
    <w:rsid w:val="00A17C55"/>
    <w:rsid w:val="00A20AD9"/>
    <w:rsid w:val="00A22476"/>
    <w:rsid w:val="00A235C8"/>
    <w:rsid w:val="00A320DF"/>
    <w:rsid w:val="00A32A55"/>
    <w:rsid w:val="00A32CAA"/>
    <w:rsid w:val="00A335D7"/>
    <w:rsid w:val="00A336F4"/>
    <w:rsid w:val="00A41F1B"/>
    <w:rsid w:val="00A44A61"/>
    <w:rsid w:val="00A52DE9"/>
    <w:rsid w:val="00A57CD4"/>
    <w:rsid w:val="00A604B6"/>
    <w:rsid w:val="00A63672"/>
    <w:rsid w:val="00A638B5"/>
    <w:rsid w:val="00A63C12"/>
    <w:rsid w:val="00A65FE9"/>
    <w:rsid w:val="00A660BC"/>
    <w:rsid w:val="00A664E3"/>
    <w:rsid w:val="00A73D2E"/>
    <w:rsid w:val="00A74CC5"/>
    <w:rsid w:val="00A75826"/>
    <w:rsid w:val="00A76B3B"/>
    <w:rsid w:val="00A8395D"/>
    <w:rsid w:val="00A83CA6"/>
    <w:rsid w:val="00A84862"/>
    <w:rsid w:val="00A85014"/>
    <w:rsid w:val="00A87A29"/>
    <w:rsid w:val="00A93B67"/>
    <w:rsid w:val="00A94F23"/>
    <w:rsid w:val="00A954FD"/>
    <w:rsid w:val="00A95650"/>
    <w:rsid w:val="00A96060"/>
    <w:rsid w:val="00A973E7"/>
    <w:rsid w:val="00AA05D8"/>
    <w:rsid w:val="00AA19A6"/>
    <w:rsid w:val="00AA309D"/>
    <w:rsid w:val="00AA313E"/>
    <w:rsid w:val="00AA5894"/>
    <w:rsid w:val="00AA5A08"/>
    <w:rsid w:val="00AB103C"/>
    <w:rsid w:val="00AB1AA5"/>
    <w:rsid w:val="00AB44DD"/>
    <w:rsid w:val="00AB4E01"/>
    <w:rsid w:val="00AC04F3"/>
    <w:rsid w:val="00AC20E0"/>
    <w:rsid w:val="00AC5022"/>
    <w:rsid w:val="00AD298D"/>
    <w:rsid w:val="00AD31F0"/>
    <w:rsid w:val="00AD3934"/>
    <w:rsid w:val="00AD5D8D"/>
    <w:rsid w:val="00AD61A7"/>
    <w:rsid w:val="00AD67DF"/>
    <w:rsid w:val="00AD7756"/>
    <w:rsid w:val="00AE0FFE"/>
    <w:rsid w:val="00AE57BE"/>
    <w:rsid w:val="00AE7133"/>
    <w:rsid w:val="00AF028B"/>
    <w:rsid w:val="00AF1033"/>
    <w:rsid w:val="00AF2813"/>
    <w:rsid w:val="00AF2EB7"/>
    <w:rsid w:val="00AF426B"/>
    <w:rsid w:val="00B0080D"/>
    <w:rsid w:val="00B00C5B"/>
    <w:rsid w:val="00B01412"/>
    <w:rsid w:val="00B03668"/>
    <w:rsid w:val="00B06A07"/>
    <w:rsid w:val="00B0754C"/>
    <w:rsid w:val="00B07D33"/>
    <w:rsid w:val="00B10D85"/>
    <w:rsid w:val="00B11756"/>
    <w:rsid w:val="00B1214E"/>
    <w:rsid w:val="00B13FC0"/>
    <w:rsid w:val="00B163F9"/>
    <w:rsid w:val="00B17C33"/>
    <w:rsid w:val="00B21381"/>
    <w:rsid w:val="00B217CE"/>
    <w:rsid w:val="00B252F0"/>
    <w:rsid w:val="00B25C5A"/>
    <w:rsid w:val="00B32A65"/>
    <w:rsid w:val="00B34D20"/>
    <w:rsid w:val="00B35449"/>
    <w:rsid w:val="00B359C1"/>
    <w:rsid w:val="00B35EA9"/>
    <w:rsid w:val="00B36931"/>
    <w:rsid w:val="00B41F01"/>
    <w:rsid w:val="00B425CA"/>
    <w:rsid w:val="00B443F4"/>
    <w:rsid w:val="00B44A58"/>
    <w:rsid w:val="00B44ADB"/>
    <w:rsid w:val="00B4693E"/>
    <w:rsid w:val="00B479A1"/>
    <w:rsid w:val="00B50404"/>
    <w:rsid w:val="00B5145C"/>
    <w:rsid w:val="00B55884"/>
    <w:rsid w:val="00B5761A"/>
    <w:rsid w:val="00B57FA9"/>
    <w:rsid w:val="00B63749"/>
    <w:rsid w:val="00B63AB4"/>
    <w:rsid w:val="00B66518"/>
    <w:rsid w:val="00B71A6C"/>
    <w:rsid w:val="00B7488A"/>
    <w:rsid w:val="00B76556"/>
    <w:rsid w:val="00B807EE"/>
    <w:rsid w:val="00B80C31"/>
    <w:rsid w:val="00B81C48"/>
    <w:rsid w:val="00B81FCA"/>
    <w:rsid w:val="00B826C7"/>
    <w:rsid w:val="00B8465B"/>
    <w:rsid w:val="00B85AAA"/>
    <w:rsid w:val="00B85D9E"/>
    <w:rsid w:val="00B90419"/>
    <w:rsid w:val="00B908DE"/>
    <w:rsid w:val="00B91220"/>
    <w:rsid w:val="00B97B3B"/>
    <w:rsid w:val="00B97D2C"/>
    <w:rsid w:val="00B97DD6"/>
    <w:rsid w:val="00BA022A"/>
    <w:rsid w:val="00BA04A3"/>
    <w:rsid w:val="00BA076D"/>
    <w:rsid w:val="00BA1BEA"/>
    <w:rsid w:val="00BA227A"/>
    <w:rsid w:val="00BB0D58"/>
    <w:rsid w:val="00BB139B"/>
    <w:rsid w:val="00BB1BF4"/>
    <w:rsid w:val="00BB595C"/>
    <w:rsid w:val="00BB596F"/>
    <w:rsid w:val="00BB6BAD"/>
    <w:rsid w:val="00BC227B"/>
    <w:rsid w:val="00BC31EB"/>
    <w:rsid w:val="00BC5718"/>
    <w:rsid w:val="00BC76C7"/>
    <w:rsid w:val="00BD0319"/>
    <w:rsid w:val="00BD14A1"/>
    <w:rsid w:val="00BD4C39"/>
    <w:rsid w:val="00BD4D95"/>
    <w:rsid w:val="00BD6B34"/>
    <w:rsid w:val="00BD7007"/>
    <w:rsid w:val="00BD7F3D"/>
    <w:rsid w:val="00BE0F9D"/>
    <w:rsid w:val="00BE4965"/>
    <w:rsid w:val="00BE7558"/>
    <w:rsid w:val="00BF03AA"/>
    <w:rsid w:val="00BF5D99"/>
    <w:rsid w:val="00BF62E3"/>
    <w:rsid w:val="00BF6923"/>
    <w:rsid w:val="00BF71B0"/>
    <w:rsid w:val="00C00540"/>
    <w:rsid w:val="00C00B27"/>
    <w:rsid w:val="00C0386F"/>
    <w:rsid w:val="00C0454D"/>
    <w:rsid w:val="00C078C7"/>
    <w:rsid w:val="00C10EF1"/>
    <w:rsid w:val="00C117AD"/>
    <w:rsid w:val="00C1426C"/>
    <w:rsid w:val="00C15E39"/>
    <w:rsid w:val="00C1788D"/>
    <w:rsid w:val="00C17C7A"/>
    <w:rsid w:val="00C20B0F"/>
    <w:rsid w:val="00C20FDC"/>
    <w:rsid w:val="00C21670"/>
    <w:rsid w:val="00C2196A"/>
    <w:rsid w:val="00C21AEF"/>
    <w:rsid w:val="00C21C79"/>
    <w:rsid w:val="00C22EF2"/>
    <w:rsid w:val="00C2355E"/>
    <w:rsid w:val="00C24D68"/>
    <w:rsid w:val="00C254AA"/>
    <w:rsid w:val="00C264CB"/>
    <w:rsid w:val="00C3066E"/>
    <w:rsid w:val="00C320F6"/>
    <w:rsid w:val="00C33540"/>
    <w:rsid w:val="00C4089A"/>
    <w:rsid w:val="00C40AC6"/>
    <w:rsid w:val="00C40D88"/>
    <w:rsid w:val="00C4264D"/>
    <w:rsid w:val="00C44D2D"/>
    <w:rsid w:val="00C47A6B"/>
    <w:rsid w:val="00C522A4"/>
    <w:rsid w:val="00C527D1"/>
    <w:rsid w:val="00C544B2"/>
    <w:rsid w:val="00C552A5"/>
    <w:rsid w:val="00C567A7"/>
    <w:rsid w:val="00C621EA"/>
    <w:rsid w:val="00C62DCA"/>
    <w:rsid w:val="00C62EF7"/>
    <w:rsid w:val="00C66759"/>
    <w:rsid w:val="00C67A3A"/>
    <w:rsid w:val="00C67A6D"/>
    <w:rsid w:val="00C70206"/>
    <w:rsid w:val="00C73804"/>
    <w:rsid w:val="00C73A01"/>
    <w:rsid w:val="00C7511D"/>
    <w:rsid w:val="00C86037"/>
    <w:rsid w:val="00C8636D"/>
    <w:rsid w:val="00C863CF"/>
    <w:rsid w:val="00C87907"/>
    <w:rsid w:val="00C90BCE"/>
    <w:rsid w:val="00C941D8"/>
    <w:rsid w:val="00C951A1"/>
    <w:rsid w:val="00C9540A"/>
    <w:rsid w:val="00CA4A0C"/>
    <w:rsid w:val="00CB26C3"/>
    <w:rsid w:val="00CB4077"/>
    <w:rsid w:val="00CB50C9"/>
    <w:rsid w:val="00CB6A3B"/>
    <w:rsid w:val="00CC270F"/>
    <w:rsid w:val="00CC3631"/>
    <w:rsid w:val="00CC62C2"/>
    <w:rsid w:val="00CC7733"/>
    <w:rsid w:val="00CD0B4F"/>
    <w:rsid w:val="00CD0D99"/>
    <w:rsid w:val="00CD42CA"/>
    <w:rsid w:val="00CD5F90"/>
    <w:rsid w:val="00CE17F7"/>
    <w:rsid w:val="00CE21D9"/>
    <w:rsid w:val="00CE2354"/>
    <w:rsid w:val="00CE235B"/>
    <w:rsid w:val="00CE2BCF"/>
    <w:rsid w:val="00CE3DD4"/>
    <w:rsid w:val="00CE4554"/>
    <w:rsid w:val="00CE724B"/>
    <w:rsid w:val="00CF129E"/>
    <w:rsid w:val="00CF4008"/>
    <w:rsid w:val="00CF458B"/>
    <w:rsid w:val="00CF540B"/>
    <w:rsid w:val="00CF6FD9"/>
    <w:rsid w:val="00CF778B"/>
    <w:rsid w:val="00D02FEA"/>
    <w:rsid w:val="00D03F0A"/>
    <w:rsid w:val="00D042F7"/>
    <w:rsid w:val="00D07B33"/>
    <w:rsid w:val="00D137AE"/>
    <w:rsid w:val="00D16E1B"/>
    <w:rsid w:val="00D17B43"/>
    <w:rsid w:val="00D21270"/>
    <w:rsid w:val="00D21764"/>
    <w:rsid w:val="00D23A06"/>
    <w:rsid w:val="00D26CC7"/>
    <w:rsid w:val="00D2746B"/>
    <w:rsid w:val="00D30BEC"/>
    <w:rsid w:val="00D329CC"/>
    <w:rsid w:val="00D331E4"/>
    <w:rsid w:val="00D335A6"/>
    <w:rsid w:val="00D37822"/>
    <w:rsid w:val="00D37A8E"/>
    <w:rsid w:val="00D422CB"/>
    <w:rsid w:val="00D45CDF"/>
    <w:rsid w:val="00D4723A"/>
    <w:rsid w:val="00D47AD4"/>
    <w:rsid w:val="00D54519"/>
    <w:rsid w:val="00D56878"/>
    <w:rsid w:val="00D64980"/>
    <w:rsid w:val="00D64FFC"/>
    <w:rsid w:val="00D6681C"/>
    <w:rsid w:val="00D67D33"/>
    <w:rsid w:val="00D70108"/>
    <w:rsid w:val="00D71543"/>
    <w:rsid w:val="00D73E7D"/>
    <w:rsid w:val="00D747CF"/>
    <w:rsid w:val="00D77102"/>
    <w:rsid w:val="00D822E3"/>
    <w:rsid w:val="00D8381C"/>
    <w:rsid w:val="00D83FC7"/>
    <w:rsid w:val="00D8401D"/>
    <w:rsid w:val="00D8498C"/>
    <w:rsid w:val="00D92404"/>
    <w:rsid w:val="00D943AD"/>
    <w:rsid w:val="00D94901"/>
    <w:rsid w:val="00D95BBE"/>
    <w:rsid w:val="00D97A05"/>
    <w:rsid w:val="00DA2EBC"/>
    <w:rsid w:val="00DA3234"/>
    <w:rsid w:val="00DA4DF5"/>
    <w:rsid w:val="00DB2AE4"/>
    <w:rsid w:val="00DB3D0B"/>
    <w:rsid w:val="00DB77C6"/>
    <w:rsid w:val="00DC0462"/>
    <w:rsid w:val="00DC1280"/>
    <w:rsid w:val="00DC2D72"/>
    <w:rsid w:val="00DC3CF6"/>
    <w:rsid w:val="00DC44FE"/>
    <w:rsid w:val="00DC598F"/>
    <w:rsid w:val="00DC6A26"/>
    <w:rsid w:val="00DD3E34"/>
    <w:rsid w:val="00DD68F1"/>
    <w:rsid w:val="00DD75F7"/>
    <w:rsid w:val="00DE6B8B"/>
    <w:rsid w:val="00DE6F42"/>
    <w:rsid w:val="00DE7BB0"/>
    <w:rsid w:val="00DE7BF5"/>
    <w:rsid w:val="00DE7F8C"/>
    <w:rsid w:val="00DF027E"/>
    <w:rsid w:val="00DF28C0"/>
    <w:rsid w:val="00DF3098"/>
    <w:rsid w:val="00DF45DF"/>
    <w:rsid w:val="00DF4F19"/>
    <w:rsid w:val="00DF510E"/>
    <w:rsid w:val="00DF61B0"/>
    <w:rsid w:val="00DF62A3"/>
    <w:rsid w:val="00DF65CF"/>
    <w:rsid w:val="00DF6AC2"/>
    <w:rsid w:val="00DF7274"/>
    <w:rsid w:val="00E018E2"/>
    <w:rsid w:val="00E10C53"/>
    <w:rsid w:val="00E12737"/>
    <w:rsid w:val="00E13B54"/>
    <w:rsid w:val="00E16C01"/>
    <w:rsid w:val="00E17913"/>
    <w:rsid w:val="00E21F94"/>
    <w:rsid w:val="00E255A3"/>
    <w:rsid w:val="00E26A64"/>
    <w:rsid w:val="00E27B6D"/>
    <w:rsid w:val="00E37867"/>
    <w:rsid w:val="00E40AEA"/>
    <w:rsid w:val="00E41114"/>
    <w:rsid w:val="00E43702"/>
    <w:rsid w:val="00E44416"/>
    <w:rsid w:val="00E444E9"/>
    <w:rsid w:val="00E46811"/>
    <w:rsid w:val="00E50F15"/>
    <w:rsid w:val="00E51355"/>
    <w:rsid w:val="00E52BCE"/>
    <w:rsid w:val="00E52D28"/>
    <w:rsid w:val="00E53219"/>
    <w:rsid w:val="00E558E4"/>
    <w:rsid w:val="00E576A1"/>
    <w:rsid w:val="00E60637"/>
    <w:rsid w:val="00E60C38"/>
    <w:rsid w:val="00E6280F"/>
    <w:rsid w:val="00E63225"/>
    <w:rsid w:val="00E64A59"/>
    <w:rsid w:val="00E74B70"/>
    <w:rsid w:val="00E765E0"/>
    <w:rsid w:val="00E803D5"/>
    <w:rsid w:val="00E80549"/>
    <w:rsid w:val="00E805A5"/>
    <w:rsid w:val="00E820AA"/>
    <w:rsid w:val="00E834E2"/>
    <w:rsid w:val="00E84AA8"/>
    <w:rsid w:val="00E87AB9"/>
    <w:rsid w:val="00E90E9A"/>
    <w:rsid w:val="00E93370"/>
    <w:rsid w:val="00E93B2C"/>
    <w:rsid w:val="00E96D86"/>
    <w:rsid w:val="00E97B11"/>
    <w:rsid w:val="00EA00FB"/>
    <w:rsid w:val="00EA03DD"/>
    <w:rsid w:val="00EA0809"/>
    <w:rsid w:val="00EA0ACC"/>
    <w:rsid w:val="00EA1414"/>
    <w:rsid w:val="00EA687A"/>
    <w:rsid w:val="00EA6E99"/>
    <w:rsid w:val="00EB3619"/>
    <w:rsid w:val="00EB5109"/>
    <w:rsid w:val="00EC5763"/>
    <w:rsid w:val="00EC6A4C"/>
    <w:rsid w:val="00EC7BBB"/>
    <w:rsid w:val="00ED15D6"/>
    <w:rsid w:val="00ED49DA"/>
    <w:rsid w:val="00ED6596"/>
    <w:rsid w:val="00EE4A21"/>
    <w:rsid w:val="00EE5752"/>
    <w:rsid w:val="00EE65A9"/>
    <w:rsid w:val="00EF06D6"/>
    <w:rsid w:val="00EF43A8"/>
    <w:rsid w:val="00EF54FF"/>
    <w:rsid w:val="00EF561F"/>
    <w:rsid w:val="00EF6028"/>
    <w:rsid w:val="00F0269F"/>
    <w:rsid w:val="00F027FE"/>
    <w:rsid w:val="00F0296F"/>
    <w:rsid w:val="00F05E36"/>
    <w:rsid w:val="00F06756"/>
    <w:rsid w:val="00F0748D"/>
    <w:rsid w:val="00F106C5"/>
    <w:rsid w:val="00F2388C"/>
    <w:rsid w:val="00F23BD0"/>
    <w:rsid w:val="00F24DF6"/>
    <w:rsid w:val="00F26549"/>
    <w:rsid w:val="00F2681D"/>
    <w:rsid w:val="00F2697B"/>
    <w:rsid w:val="00F2732D"/>
    <w:rsid w:val="00F31593"/>
    <w:rsid w:val="00F31E87"/>
    <w:rsid w:val="00F3298A"/>
    <w:rsid w:val="00F34415"/>
    <w:rsid w:val="00F36B73"/>
    <w:rsid w:val="00F36F6D"/>
    <w:rsid w:val="00F37C2C"/>
    <w:rsid w:val="00F40A7B"/>
    <w:rsid w:val="00F412E9"/>
    <w:rsid w:val="00F42DBE"/>
    <w:rsid w:val="00F52308"/>
    <w:rsid w:val="00F5497A"/>
    <w:rsid w:val="00F555C7"/>
    <w:rsid w:val="00F6101B"/>
    <w:rsid w:val="00F635CD"/>
    <w:rsid w:val="00F65FA6"/>
    <w:rsid w:val="00F661DA"/>
    <w:rsid w:val="00F66BC0"/>
    <w:rsid w:val="00F70397"/>
    <w:rsid w:val="00F770DC"/>
    <w:rsid w:val="00F81234"/>
    <w:rsid w:val="00F81ED7"/>
    <w:rsid w:val="00F82F86"/>
    <w:rsid w:val="00F837DC"/>
    <w:rsid w:val="00F8428D"/>
    <w:rsid w:val="00F852AD"/>
    <w:rsid w:val="00F8702B"/>
    <w:rsid w:val="00F8705F"/>
    <w:rsid w:val="00F91837"/>
    <w:rsid w:val="00F920E0"/>
    <w:rsid w:val="00F932E9"/>
    <w:rsid w:val="00F97093"/>
    <w:rsid w:val="00FA0782"/>
    <w:rsid w:val="00FA4317"/>
    <w:rsid w:val="00FB11DE"/>
    <w:rsid w:val="00FB252C"/>
    <w:rsid w:val="00FB344E"/>
    <w:rsid w:val="00FB4CD4"/>
    <w:rsid w:val="00FB5132"/>
    <w:rsid w:val="00FC03BF"/>
    <w:rsid w:val="00FC0483"/>
    <w:rsid w:val="00FC18B0"/>
    <w:rsid w:val="00FC43A1"/>
    <w:rsid w:val="00FC5975"/>
    <w:rsid w:val="00FC6D50"/>
    <w:rsid w:val="00FC7714"/>
    <w:rsid w:val="00FC7A6C"/>
    <w:rsid w:val="00FD3050"/>
    <w:rsid w:val="00FD5385"/>
    <w:rsid w:val="00FD5DD0"/>
    <w:rsid w:val="00FE2791"/>
    <w:rsid w:val="00FE63E1"/>
    <w:rsid w:val="00FF3495"/>
    <w:rsid w:val="00FF3D0E"/>
    <w:rsid w:val="00FF6632"/>
    <w:rsid w:val="00FF6ADC"/>
    <w:rsid w:val="00FF72C3"/>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058DC3-3E6B-4053-9826-C15D2FA90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3E8"/>
  </w:style>
  <w:style w:type="paragraph" w:styleId="1">
    <w:name w:val="heading 1"/>
    <w:basedOn w:val="a"/>
    <w:next w:val="a"/>
    <w:link w:val="10"/>
    <w:qFormat/>
    <w:rsid w:val="00E6280F"/>
    <w:pPr>
      <w:keepNext/>
      <w:spacing w:after="0" w:line="240" w:lineRule="auto"/>
      <w:jc w:val="right"/>
      <w:outlineLvl w:val="0"/>
    </w:pPr>
    <w:rPr>
      <w:rFonts w:ascii="Times New Roman" w:eastAsia="Times New Roman" w:hAnsi="Times New Roman" w:cs="Times New Roman"/>
      <w:b/>
      <w:i/>
      <w:sz w:val="24"/>
      <w:szCs w:val="24"/>
      <w:lang w:eastAsia="ru-RU"/>
    </w:rPr>
  </w:style>
  <w:style w:type="paragraph" w:styleId="2">
    <w:name w:val="heading 2"/>
    <w:basedOn w:val="a"/>
    <w:next w:val="a"/>
    <w:link w:val="20"/>
    <w:qFormat/>
    <w:rsid w:val="00E6280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17C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17C3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80F"/>
    <w:pPr>
      <w:keepNext/>
      <w:widowControl w:val="0"/>
      <w:autoSpaceDE w:val="0"/>
      <w:autoSpaceDN w:val="0"/>
      <w:adjustRightInd w:val="0"/>
      <w:spacing w:after="0" w:line="360" w:lineRule="auto"/>
      <w:ind w:firstLine="560"/>
      <w:jc w:val="center"/>
      <w:outlineLvl w:val="4"/>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17C33"/>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280F"/>
    <w:rPr>
      <w:rFonts w:ascii="Times New Roman" w:eastAsia="Times New Roman" w:hAnsi="Times New Roman" w:cs="Times New Roman"/>
      <w:b/>
      <w:i/>
      <w:sz w:val="24"/>
      <w:szCs w:val="24"/>
      <w:lang w:eastAsia="ru-RU"/>
    </w:rPr>
  </w:style>
  <w:style w:type="character" w:customStyle="1" w:styleId="20">
    <w:name w:val="Заголовок 2 Знак"/>
    <w:basedOn w:val="a0"/>
    <w:link w:val="2"/>
    <w:rsid w:val="00E6280F"/>
    <w:rPr>
      <w:rFonts w:ascii="Arial" w:eastAsia="Times New Roman" w:hAnsi="Arial" w:cs="Arial"/>
      <w:b/>
      <w:bCs/>
      <w:i/>
      <w:iCs/>
      <w:sz w:val="28"/>
      <w:szCs w:val="28"/>
      <w:lang w:eastAsia="ru-RU"/>
    </w:rPr>
  </w:style>
  <w:style w:type="character" w:customStyle="1" w:styleId="30">
    <w:name w:val="Заголовок 3 Знак"/>
    <w:basedOn w:val="a0"/>
    <w:link w:val="3"/>
    <w:rsid w:val="00B17C33"/>
    <w:rPr>
      <w:rFonts w:ascii="Arial" w:eastAsia="Times New Roman" w:hAnsi="Arial" w:cs="Arial"/>
      <w:b/>
      <w:bCs/>
      <w:sz w:val="26"/>
      <w:szCs w:val="26"/>
      <w:lang w:eastAsia="ru-RU"/>
    </w:rPr>
  </w:style>
  <w:style w:type="character" w:customStyle="1" w:styleId="40">
    <w:name w:val="Заголовок 4 Знак"/>
    <w:basedOn w:val="a0"/>
    <w:link w:val="4"/>
    <w:rsid w:val="00B17C3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80F"/>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17C33"/>
    <w:rPr>
      <w:rFonts w:ascii="Cambria" w:eastAsia="Times New Roman" w:hAnsi="Cambria" w:cs="Times New Roman"/>
      <w:i/>
      <w:iCs/>
      <w:color w:val="404040"/>
      <w:sz w:val="24"/>
      <w:szCs w:val="24"/>
      <w:lang w:eastAsia="ru-RU"/>
    </w:rPr>
  </w:style>
  <w:style w:type="character" w:styleId="a3">
    <w:name w:val="Hyperlink"/>
    <w:basedOn w:val="a0"/>
    <w:unhideWhenUsed/>
    <w:rsid w:val="007F63E8"/>
    <w:rPr>
      <w:color w:val="0000FF" w:themeColor="hyperlink"/>
      <w:u w:val="single"/>
    </w:rPr>
  </w:style>
  <w:style w:type="paragraph" w:styleId="22">
    <w:name w:val="Body Text 2"/>
    <w:basedOn w:val="a"/>
    <w:link w:val="23"/>
    <w:rsid w:val="00E6280F"/>
    <w:pPr>
      <w:spacing w:after="0" w:line="288" w:lineRule="auto"/>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rsid w:val="00E6280F"/>
    <w:rPr>
      <w:rFonts w:ascii="Times New Roman" w:eastAsia="Times New Roman" w:hAnsi="Times New Roman" w:cs="Times New Roman"/>
      <w:sz w:val="28"/>
      <w:szCs w:val="24"/>
      <w:lang w:eastAsia="ru-RU"/>
    </w:rPr>
  </w:style>
  <w:style w:type="paragraph" w:styleId="a4">
    <w:name w:val="Body Text Indent"/>
    <w:basedOn w:val="a"/>
    <w:link w:val="a5"/>
    <w:rsid w:val="00E6280F"/>
    <w:pPr>
      <w:spacing w:after="0" w:line="360" w:lineRule="auto"/>
      <w:ind w:firstLine="567"/>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E6280F"/>
    <w:rPr>
      <w:rFonts w:ascii="Times New Roman" w:eastAsia="Times New Roman" w:hAnsi="Times New Roman" w:cs="Times New Roman"/>
      <w:sz w:val="28"/>
      <w:szCs w:val="24"/>
      <w:lang w:eastAsia="ru-RU"/>
    </w:rPr>
  </w:style>
  <w:style w:type="paragraph" w:styleId="24">
    <w:name w:val="Body Text Indent 2"/>
    <w:basedOn w:val="a"/>
    <w:link w:val="25"/>
    <w:rsid w:val="00E6280F"/>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rsid w:val="00E6280F"/>
    <w:rPr>
      <w:rFonts w:ascii="Times New Roman" w:eastAsia="Times New Roman" w:hAnsi="Times New Roman" w:cs="Times New Roman"/>
      <w:sz w:val="28"/>
      <w:szCs w:val="24"/>
      <w:lang w:eastAsia="ru-RU"/>
    </w:rPr>
  </w:style>
  <w:style w:type="paragraph" w:styleId="31">
    <w:name w:val="Body Text Indent 3"/>
    <w:basedOn w:val="a"/>
    <w:link w:val="32"/>
    <w:semiHidden/>
    <w:rsid w:val="00E6280F"/>
    <w:pPr>
      <w:spacing w:after="0" w:line="360" w:lineRule="auto"/>
      <w:ind w:firstLine="709"/>
      <w:jc w:val="both"/>
    </w:pPr>
    <w:rPr>
      <w:rFonts w:ascii="Times New Roman" w:eastAsia="Times New Roman" w:hAnsi="Times New Roman" w:cs="Times New Roman"/>
      <w:b/>
      <w:i/>
      <w:sz w:val="28"/>
      <w:szCs w:val="24"/>
      <w:lang w:eastAsia="ru-RU"/>
    </w:rPr>
  </w:style>
  <w:style w:type="character" w:customStyle="1" w:styleId="32">
    <w:name w:val="Основной текст с отступом 3 Знак"/>
    <w:basedOn w:val="a0"/>
    <w:link w:val="31"/>
    <w:semiHidden/>
    <w:rsid w:val="00E6280F"/>
    <w:rPr>
      <w:rFonts w:ascii="Times New Roman" w:eastAsia="Times New Roman" w:hAnsi="Times New Roman" w:cs="Times New Roman"/>
      <w:b/>
      <w:i/>
      <w:sz w:val="28"/>
      <w:szCs w:val="24"/>
      <w:lang w:eastAsia="ru-RU"/>
    </w:rPr>
  </w:style>
  <w:style w:type="character" w:styleId="a6">
    <w:name w:val="footnote reference"/>
    <w:basedOn w:val="a0"/>
    <w:rsid w:val="00E6280F"/>
    <w:rPr>
      <w:vertAlign w:val="superscript"/>
    </w:rPr>
  </w:style>
  <w:style w:type="paragraph" w:styleId="a7">
    <w:name w:val="footnote text"/>
    <w:basedOn w:val="a"/>
    <w:link w:val="a8"/>
    <w:rsid w:val="00E6280F"/>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rsid w:val="00E6280F"/>
    <w:rPr>
      <w:rFonts w:ascii="Times New Roman" w:eastAsia="Times New Roman" w:hAnsi="Times New Roman" w:cs="Times New Roman"/>
      <w:sz w:val="20"/>
      <w:szCs w:val="20"/>
      <w:lang w:eastAsia="ru-RU"/>
    </w:rPr>
  </w:style>
  <w:style w:type="paragraph" w:customStyle="1" w:styleId="210">
    <w:name w:val="Основной текст 21"/>
    <w:basedOn w:val="a"/>
    <w:rsid w:val="00E6280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9">
    <w:name w:val="Plain Text"/>
    <w:basedOn w:val="a"/>
    <w:link w:val="aa"/>
    <w:semiHidden/>
    <w:rsid w:val="00E6280F"/>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6280F"/>
    <w:rPr>
      <w:rFonts w:ascii="Courier New" w:eastAsia="Times New Roman" w:hAnsi="Courier New" w:cs="Times New Roman"/>
      <w:sz w:val="20"/>
      <w:szCs w:val="20"/>
      <w:lang w:eastAsia="ru-RU"/>
    </w:rPr>
  </w:style>
  <w:style w:type="paragraph" w:styleId="ab">
    <w:name w:val="Balloon Text"/>
    <w:basedOn w:val="a"/>
    <w:link w:val="ac"/>
    <w:unhideWhenUsed/>
    <w:rsid w:val="0036109B"/>
    <w:pPr>
      <w:spacing w:after="0" w:line="240" w:lineRule="auto"/>
    </w:pPr>
    <w:rPr>
      <w:rFonts w:ascii="Tahoma" w:hAnsi="Tahoma" w:cs="Tahoma"/>
      <w:sz w:val="16"/>
      <w:szCs w:val="16"/>
    </w:rPr>
  </w:style>
  <w:style w:type="character" w:customStyle="1" w:styleId="ac">
    <w:name w:val="Текст выноски Знак"/>
    <w:basedOn w:val="a0"/>
    <w:link w:val="ab"/>
    <w:rsid w:val="0036109B"/>
    <w:rPr>
      <w:rFonts w:ascii="Tahoma" w:hAnsi="Tahoma" w:cs="Tahoma"/>
      <w:sz w:val="16"/>
      <w:szCs w:val="16"/>
    </w:rPr>
  </w:style>
  <w:style w:type="paragraph" w:styleId="ad">
    <w:name w:val="List Paragraph"/>
    <w:basedOn w:val="a"/>
    <w:link w:val="ae"/>
    <w:uiPriority w:val="34"/>
    <w:qFormat/>
    <w:rsid w:val="00552324"/>
    <w:pPr>
      <w:ind w:left="720"/>
      <w:contextualSpacing/>
    </w:pPr>
  </w:style>
  <w:style w:type="paragraph" w:styleId="af">
    <w:name w:val="footer"/>
    <w:aliases w:val=" Знак,Знак"/>
    <w:basedOn w:val="a"/>
    <w:link w:val="af0"/>
    <w:rsid w:val="00DF02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aliases w:val=" Знак Знак,Знак Знак"/>
    <w:basedOn w:val="a0"/>
    <w:link w:val="af"/>
    <w:rsid w:val="00DF027E"/>
    <w:rPr>
      <w:rFonts w:ascii="Times New Roman" w:eastAsia="Times New Roman" w:hAnsi="Times New Roman" w:cs="Times New Roman"/>
      <w:sz w:val="24"/>
      <w:szCs w:val="24"/>
      <w:lang w:eastAsia="ru-RU"/>
    </w:rPr>
  </w:style>
  <w:style w:type="character" w:styleId="af1">
    <w:name w:val="page number"/>
    <w:basedOn w:val="a0"/>
    <w:rsid w:val="00DF027E"/>
  </w:style>
  <w:style w:type="paragraph" w:styleId="af2">
    <w:name w:val="Body Text"/>
    <w:basedOn w:val="a"/>
    <w:link w:val="af3"/>
    <w:unhideWhenUsed/>
    <w:rsid w:val="00D042F7"/>
    <w:pPr>
      <w:spacing w:after="120"/>
    </w:pPr>
  </w:style>
  <w:style w:type="character" w:customStyle="1" w:styleId="af3">
    <w:name w:val="Основной текст Знак"/>
    <w:basedOn w:val="a0"/>
    <w:link w:val="af2"/>
    <w:rsid w:val="00D042F7"/>
  </w:style>
  <w:style w:type="paragraph" w:customStyle="1" w:styleId="af4">
    <w:name w:val="Стиль"/>
    <w:rsid w:val="00D042F7"/>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Текст1"/>
    <w:basedOn w:val="a"/>
    <w:rsid w:val="00D042F7"/>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2">
    <w:name w:val="Абзац списка1"/>
    <w:basedOn w:val="a"/>
    <w:rsid w:val="00D042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D042F7"/>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B17C33"/>
    <w:rPr>
      <w:sz w:val="24"/>
      <w:lang w:val="en-GB" w:eastAsia="ru-RU" w:bidi="ar-SA"/>
    </w:rPr>
  </w:style>
  <w:style w:type="paragraph" w:customStyle="1" w:styleId="26">
    <w:name w:val="Абзац списка2"/>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7">
    <w:name w:val="Текст2"/>
    <w:basedOn w:val="a"/>
    <w:rsid w:val="00B17C33"/>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f5">
    <w:name w:val="header"/>
    <w:basedOn w:val="a"/>
    <w:link w:val="af6"/>
    <w:rsid w:val="00B17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rsid w:val="00B17C33"/>
    <w:rPr>
      <w:rFonts w:ascii="Times New Roman" w:eastAsia="Times New Roman" w:hAnsi="Times New Roman" w:cs="Times New Roman"/>
      <w:sz w:val="24"/>
      <w:szCs w:val="24"/>
      <w:lang w:eastAsia="ru-RU"/>
    </w:rPr>
  </w:style>
  <w:style w:type="character" w:styleId="af7">
    <w:name w:val="Strong"/>
    <w:basedOn w:val="a0"/>
    <w:qFormat/>
    <w:rsid w:val="00B17C33"/>
    <w:rPr>
      <w:b/>
      <w:bCs/>
    </w:rPr>
  </w:style>
  <w:style w:type="paragraph" w:styleId="af8">
    <w:name w:val="Normal (Web)"/>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0"/>
    <w:qFormat/>
    <w:rsid w:val="00B17C33"/>
    <w:rPr>
      <w:i w:val="0"/>
      <w:iCs w:val="0"/>
      <w:color w:val="FFFF99"/>
      <w:sz w:val="14"/>
      <w:szCs w:val="14"/>
    </w:rPr>
  </w:style>
  <w:style w:type="character" w:customStyle="1" w:styleId="33">
    <w:name w:val="Знак Знак3"/>
    <w:basedOn w:val="a0"/>
    <w:rsid w:val="00B17C33"/>
    <w:rPr>
      <w:sz w:val="24"/>
      <w:szCs w:val="24"/>
      <w:lang w:val="ru-RU" w:eastAsia="ru-RU" w:bidi="ar-SA"/>
    </w:rPr>
  </w:style>
  <w:style w:type="character" w:customStyle="1" w:styleId="body1">
    <w:name w:val="body1"/>
    <w:basedOn w:val="a0"/>
    <w:rsid w:val="00B17C33"/>
    <w:rPr>
      <w:rFonts w:ascii="Verdana" w:hAnsi="Verdana" w:hint="default"/>
      <w:b w:val="0"/>
      <w:bCs w:val="0"/>
      <w:color w:val="000080"/>
      <w:sz w:val="19"/>
      <w:szCs w:val="19"/>
    </w:rPr>
  </w:style>
  <w:style w:type="character" w:customStyle="1" w:styleId="querybold">
    <w:name w:val="querybold"/>
    <w:basedOn w:val="a0"/>
    <w:rsid w:val="00B17C33"/>
  </w:style>
  <w:style w:type="character" w:customStyle="1" w:styleId="artcopy">
    <w:name w:val="artcopy"/>
    <w:basedOn w:val="a0"/>
    <w:rsid w:val="00B17C33"/>
  </w:style>
  <w:style w:type="character" w:customStyle="1" w:styleId="arttitle">
    <w:name w:val="arttitle"/>
    <w:basedOn w:val="a0"/>
    <w:rsid w:val="00B17C33"/>
  </w:style>
  <w:style w:type="character" w:customStyle="1" w:styleId="bodytext4">
    <w:name w:val="bodytext4"/>
    <w:basedOn w:val="a0"/>
    <w:rsid w:val="00B17C33"/>
    <w:rPr>
      <w:rFonts w:ascii="Verdana" w:hAnsi="Verdana" w:hint="default"/>
    </w:rPr>
  </w:style>
  <w:style w:type="character" w:customStyle="1" w:styleId="content1">
    <w:name w:val="content1"/>
    <w:basedOn w:val="a0"/>
    <w:rsid w:val="00B17C33"/>
    <w:rPr>
      <w:color w:val="333333"/>
      <w:sz w:val="17"/>
      <w:szCs w:val="17"/>
      <w:shd w:val="clear" w:color="auto" w:fill="FFFFFF"/>
    </w:rPr>
  </w:style>
  <w:style w:type="character" w:customStyle="1" w:styleId="innerheaderbrown1">
    <w:name w:val="innerheaderbrown1"/>
    <w:basedOn w:val="a0"/>
    <w:rsid w:val="00B17C33"/>
    <w:rPr>
      <w:rFonts w:ascii="Arial" w:hAnsi="Arial" w:cs="Arial" w:hint="default"/>
      <w:b/>
      <w:bCs/>
      <w:color w:val="AF0000"/>
      <w:sz w:val="26"/>
      <w:szCs w:val="26"/>
    </w:rPr>
  </w:style>
  <w:style w:type="paragraph" w:styleId="34">
    <w:name w:val="Body Text 3"/>
    <w:basedOn w:val="a"/>
    <w:link w:val="35"/>
    <w:unhideWhenUsed/>
    <w:rsid w:val="00B17C33"/>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B17C33"/>
    <w:rPr>
      <w:rFonts w:ascii="Times New Roman" w:eastAsia="Times New Roman" w:hAnsi="Times New Roman" w:cs="Times New Roman"/>
      <w:sz w:val="16"/>
      <w:szCs w:val="16"/>
      <w:lang w:eastAsia="ru-RU"/>
    </w:rPr>
  </w:style>
  <w:style w:type="paragraph" w:customStyle="1" w:styleId="310">
    <w:name w:val="Основной текст 31"/>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B17C33"/>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B17C33"/>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B17C33"/>
  </w:style>
  <w:style w:type="character" w:customStyle="1" w:styleId="13">
    <w:name w:val="Знак Знак1"/>
    <w:basedOn w:val="a0"/>
    <w:locked/>
    <w:rsid w:val="00B17C33"/>
    <w:rPr>
      <w:sz w:val="24"/>
      <w:lang w:val="en-GB" w:eastAsia="ru-RU" w:bidi="ar-SA"/>
    </w:rPr>
  </w:style>
  <w:style w:type="paragraph" w:customStyle="1" w:styleId="14">
    <w:name w:val="Стиль1"/>
    <w:basedOn w:val="a"/>
    <w:rsid w:val="00B17C33"/>
    <w:pPr>
      <w:spacing w:after="0" w:line="240" w:lineRule="auto"/>
    </w:pPr>
    <w:rPr>
      <w:rFonts w:ascii="Times New Roman" w:eastAsia="Times New Roman" w:hAnsi="Times New Roman" w:cs="Times New Roman"/>
      <w:sz w:val="28"/>
      <w:szCs w:val="28"/>
      <w:lang w:eastAsia="ru-RU"/>
    </w:rPr>
  </w:style>
  <w:style w:type="paragraph" w:customStyle="1" w:styleId="afa">
    <w:name w:val="Новый"/>
    <w:basedOn w:val="a"/>
    <w:rsid w:val="00B17C33"/>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8">
    <w:name w:val="Знак Знак2"/>
    <w:basedOn w:val="a0"/>
    <w:locked/>
    <w:rsid w:val="00B17C33"/>
    <w:rPr>
      <w:sz w:val="24"/>
      <w:lang w:val="en-GB" w:eastAsia="ru-RU" w:bidi="ar-SA"/>
    </w:rPr>
  </w:style>
  <w:style w:type="character" w:styleId="afb">
    <w:name w:val="FollowedHyperlink"/>
    <w:basedOn w:val="a0"/>
    <w:rsid w:val="00B17C33"/>
    <w:rPr>
      <w:color w:val="800080"/>
      <w:u w:val="single"/>
    </w:rPr>
  </w:style>
  <w:style w:type="character" w:customStyle="1" w:styleId="9">
    <w:name w:val="Знак Знак9"/>
    <w:basedOn w:val="a0"/>
    <w:locked/>
    <w:rsid w:val="00B17C33"/>
    <w:rPr>
      <w:b/>
      <w:bCs/>
      <w:sz w:val="24"/>
      <w:szCs w:val="24"/>
      <w:lang w:val="en-US" w:eastAsia="ru-RU" w:bidi="ar-SA"/>
    </w:rPr>
  </w:style>
  <w:style w:type="paragraph" w:customStyle="1" w:styleId="220">
    <w:name w:val="Основной текст 22"/>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rsid w:val="00B17C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Знак1"/>
    <w:basedOn w:val="a"/>
    <w:rsid w:val="00B17C33"/>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styleId="afc">
    <w:name w:val="Table Grid"/>
    <w:basedOn w:val="a1"/>
    <w:rsid w:val="00B85A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 Spacing"/>
    <w:uiPriority w:val="1"/>
    <w:qFormat/>
    <w:rsid w:val="00470859"/>
    <w:pPr>
      <w:spacing w:after="0" w:line="240" w:lineRule="auto"/>
    </w:pPr>
    <w:rPr>
      <w:rFonts w:ascii="Calibri" w:eastAsia="Calibri" w:hAnsi="Calibri" w:cs="Times New Roman"/>
    </w:rPr>
  </w:style>
  <w:style w:type="paragraph" w:customStyle="1" w:styleId="36">
    <w:name w:val="Абзац списка3"/>
    <w:basedOn w:val="a"/>
    <w:rsid w:val="00470859"/>
    <w:pPr>
      <w:spacing w:line="240" w:lineRule="auto"/>
      <w:ind w:left="720"/>
      <w:contextualSpacing/>
    </w:pPr>
    <w:rPr>
      <w:rFonts w:ascii="Cambria" w:eastAsia="Times New Roman" w:hAnsi="Cambria" w:cs="Times New Roman"/>
      <w:sz w:val="24"/>
      <w:szCs w:val="24"/>
    </w:rPr>
  </w:style>
  <w:style w:type="paragraph" w:styleId="HTML">
    <w:name w:val="HTML Preformatted"/>
    <w:basedOn w:val="a"/>
    <w:link w:val="HTML0"/>
    <w:unhideWhenUsed/>
    <w:rsid w:val="00EF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54FF"/>
    <w:rPr>
      <w:rFonts w:ascii="Courier New" w:eastAsia="Times New Roman" w:hAnsi="Courier New" w:cs="Courier New"/>
      <w:sz w:val="20"/>
      <w:szCs w:val="20"/>
      <w:lang w:eastAsia="ru-RU"/>
    </w:rPr>
  </w:style>
  <w:style w:type="paragraph" w:customStyle="1" w:styleId="111">
    <w:name w:val="Знак11"/>
    <w:basedOn w:val="a"/>
    <w:rsid w:val="00EF54FF"/>
    <w:pPr>
      <w:spacing w:after="160" w:line="240" w:lineRule="exact"/>
    </w:pPr>
    <w:rPr>
      <w:rFonts w:ascii="Verdana" w:eastAsia="Times New Roman" w:hAnsi="Verdana" w:cs="Times New Roman"/>
      <w:sz w:val="20"/>
      <w:szCs w:val="20"/>
      <w:lang w:val="en-US"/>
    </w:rPr>
  </w:style>
  <w:style w:type="paragraph" w:customStyle="1" w:styleId="230">
    <w:name w:val="Основной текст 23"/>
    <w:basedOn w:val="a"/>
    <w:rsid w:val="00EF54F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16">
    <w:name w:val="Без интервала1"/>
    <w:rsid w:val="00EF54FF"/>
    <w:pPr>
      <w:spacing w:after="0" w:line="240" w:lineRule="auto"/>
    </w:pPr>
    <w:rPr>
      <w:rFonts w:ascii="Calibri" w:eastAsia="Times New Roman" w:hAnsi="Calibri" w:cs="Times New Roman"/>
      <w:lang w:eastAsia="ru-RU"/>
    </w:rPr>
  </w:style>
  <w:style w:type="paragraph" w:customStyle="1" w:styleId="afe">
    <w:name w:val="Знак Знак Знак"/>
    <w:basedOn w:val="a"/>
    <w:rsid w:val="00EF54FF"/>
    <w:pPr>
      <w:spacing w:after="160" w:line="240" w:lineRule="exact"/>
    </w:pPr>
    <w:rPr>
      <w:rFonts w:ascii="Verdana" w:eastAsia="Times New Roman" w:hAnsi="Verdana" w:cs="Times New Roman"/>
      <w:sz w:val="20"/>
      <w:szCs w:val="20"/>
      <w:lang w:val="en-US"/>
    </w:rPr>
  </w:style>
  <w:style w:type="character" w:customStyle="1" w:styleId="17">
    <w:name w:val="Текст сноски Знак1"/>
    <w:basedOn w:val="a0"/>
    <w:rsid w:val="00EF54FF"/>
  </w:style>
  <w:style w:type="character" w:customStyle="1" w:styleId="apple-converted-space">
    <w:name w:val="apple-converted-space"/>
    <w:rsid w:val="00EF54FF"/>
  </w:style>
  <w:style w:type="paragraph" w:customStyle="1" w:styleId="Style">
    <w:name w:val="Style"/>
    <w:rsid w:val="002B5706"/>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customStyle="1" w:styleId="aff">
    <w:name w:val="Буллит"/>
    <w:basedOn w:val="a"/>
    <w:link w:val="aff0"/>
    <w:rsid w:val="00C117AD"/>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0">
    <w:name w:val="Буллит Знак"/>
    <w:link w:val="aff"/>
    <w:rsid w:val="00C117AD"/>
    <w:rPr>
      <w:rFonts w:ascii="NewtonCSanPin" w:eastAsia="Times New Roman" w:hAnsi="NewtonCSanPin" w:cs="Times New Roman"/>
      <w:color w:val="000000"/>
      <w:sz w:val="21"/>
      <w:szCs w:val="21"/>
      <w:lang w:eastAsia="ru-RU"/>
    </w:rPr>
  </w:style>
  <w:style w:type="paragraph" w:customStyle="1" w:styleId="aff1">
    <w:name w:val="Основной"/>
    <w:basedOn w:val="a"/>
    <w:link w:val="aff2"/>
    <w:rsid w:val="00C117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2">
    <w:name w:val="Основной Знак"/>
    <w:link w:val="aff1"/>
    <w:rsid w:val="00C117AD"/>
    <w:rPr>
      <w:rFonts w:ascii="NewtonCSanPin" w:eastAsia="Times New Roman" w:hAnsi="NewtonCSanPin" w:cs="Times New Roman"/>
      <w:color w:val="000000"/>
      <w:sz w:val="21"/>
      <w:szCs w:val="21"/>
      <w:lang w:eastAsia="ru-RU"/>
    </w:rPr>
  </w:style>
  <w:style w:type="paragraph" w:customStyle="1" w:styleId="41">
    <w:name w:val="Заг 4"/>
    <w:basedOn w:val="a"/>
    <w:rsid w:val="00C117A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uiPriority w:val="1"/>
    <w:qFormat/>
    <w:rsid w:val="00AD3934"/>
    <w:pPr>
      <w:numPr>
        <w:numId w:val="7"/>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3">
    <w:name w:val="Курсив"/>
    <w:basedOn w:val="aff1"/>
    <w:rsid w:val="00B07D33"/>
    <w:rPr>
      <w:i/>
      <w:iCs/>
    </w:rPr>
  </w:style>
  <w:style w:type="character" w:customStyle="1" w:styleId="Zag11">
    <w:name w:val="Zag_11"/>
    <w:rsid w:val="00B07D33"/>
    <w:rPr>
      <w:color w:val="000000"/>
      <w:w w:val="100"/>
    </w:rPr>
  </w:style>
  <w:style w:type="paragraph" w:customStyle="1" w:styleId="Zag3">
    <w:name w:val="Zag_3"/>
    <w:basedOn w:val="a"/>
    <w:uiPriority w:val="99"/>
    <w:rsid w:val="00B07D33"/>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3">
    <w:name w:val="c3"/>
    <w:basedOn w:val="a0"/>
    <w:rsid w:val="00471A1E"/>
  </w:style>
  <w:style w:type="character" w:customStyle="1" w:styleId="c0">
    <w:name w:val="c0"/>
    <w:basedOn w:val="a0"/>
    <w:rsid w:val="00471A1E"/>
  </w:style>
  <w:style w:type="paragraph" w:customStyle="1" w:styleId="c21">
    <w:name w:val="c21"/>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71A1E"/>
  </w:style>
  <w:style w:type="character" w:customStyle="1" w:styleId="c6">
    <w:name w:val="c6"/>
    <w:basedOn w:val="a0"/>
    <w:rsid w:val="00471A1E"/>
  </w:style>
  <w:style w:type="character" w:customStyle="1" w:styleId="c29">
    <w:name w:val="c29"/>
    <w:basedOn w:val="a0"/>
    <w:rsid w:val="00471A1E"/>
  </w:style>
  <w:style w:type="paragraph" w:customStyle="1" w:styleId="c15">
    <w:name w:val="c15"/>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1A1E"/>
  </w:style>
  <w:style w:type="paragraph" w:customStyle="1" w:styleId="42">
    <w:name w:val="Абзац списка4"/>
    <w:basedOn w:val="a"/>
    <w:rsid w:val="00277042"/>
    <w:pPr>
      <w:ind w:left="720"/>
      <w:contextualSpacing/>
    </w:pPr>
    <w:rPr>
      <w:rFonts w:ascii="Calibri" w:eastAsia="Times New Roman" w:hAnsi="Calibri" w:cs="Times New Roman"/>
    </w:rPr>
  </w:style>
  <w:style w:type="paragraph" w:customStyle="1" w:styleId="29">
    <w:name w:val="Без интервала2"/>
    <w:rsid w:val="00277042"/>
    <w:pPr>
      <w:spacing w:after="0" w:line="240" w:lineRule="auto"/>
    </w:pPr>
    <w:rPr>
      <w:rFonts w:ascii="Calibri" w:eastAsia="Times New Roman" w:hAnsi="Calibri" w:cs="Times New Roman"/>
    </w:rPr>
  </w:style>
  <w:style w:type="paragraph" w:customStyle="1" w:styleId="aff4">
    <w:name w:val="Подзаг"/>
    <w:basedOn w:val="aff1"/>
    <w:rsid w:val="00AA309D"/>
    <w:pPr>
      <w:spacing w:before="113" w:after="28"/>
      <w:jc w:val="center"/>
    </w:pPr>
    <w:rPr>
      <w:b/>
      <w:bCs/>
      <w:i/>
      <w:iCs/>
    </w:rPr>
  </w:style>
  <w:style w:type="paragraph" w:customStyle="1" w:styleId="TableParagraph">
    <w:name w:val="Table Paragraph"/>
    <w:basedOn w:val="a"/>
    <w:uiPriority w:val="1"/>
    <w:qFormat/>
    <w:rsid w:val="00A110F2"/>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onsPlusNormal">
    <w:name w:val="ConsPlusNormal"/>
    <w:uiPriority w:val="99"/>
    <w:rsid w:val="00E558E4"/>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ae">
    <w:name w:val="Абзац списка Знак"/>
    <w:link w:val="ad"/>
    <w:uiPriority w:val="1"/>
    <w:locked/>
    <w:rsid w:val="009B2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847556">
      <w:bodyDiv w:val="1"/>
      <w:marLeft w:val="0"/>
      <w:marRight w:val="0"/>
      <w:marTop w:val="0"/>
      <w:marBottom w:val="0"/>
      <w:divBdr>
        <w:top w:val="none" w:sz="0" w:space="0" w:color="auto"/>
        <w:left w:val="none" w:sz="0" w:space="0" w:color="auto"/>
        <w:bottom w:val="none" w:sz="0" w:space="0" w:color="auto"/>
        <w:right w:val="none" w:sz="0" w:space="0" w:color="auto"/>
      </w:divBdr>
    </w:div>
    <w:div w:id="934823989">
      <w:bodyDiv w:val="1"/>
      <w:marLeft w:val="0"/>
      <w:marRight w:val="0"/>
      <w:marTop w:val="0"/>
      <w:marBottom w:val="0"/>
      <w:divBdr>
        <w:top w:val="none" w:sz="0" w:space="0" w:color="auto"/>
        <w:left w:val="none" w:sz="0" w:space="0" w:color="auto"/>
        <w:bottom w:val="none" w:sz="0" w:space="0" w:color="auto"/>
        <w:right w:val="none" w:sz="0" w:space="0" w:color="auto"/>
      </w:divBdr>
    </w:div>
    <w:div w:id="968819156">
      <w:bodyDiv w:val="1"/>
      <w:marLeft w:val="0"/>
      <w:marRight w:val="0"/>
      <w:marTop w:val="0"/>
      <w:marBottom w:val="0"/>
      <w:divBdr>
        <w:top w:val="none" w:sz="0" w:space="0" w:color="auto"/>
        <w:left w:val="none" w:sz="0" w:space="0" w:color="auto"/>
        <w:bottom w:val="none" w:sz="0" w:space="0" w:color="auto"/>
        <w:right w:val="none" w:sz="0" w:space="0" w:color="auto"/>
      </w:divBdr>
    </w:div>
    <w:div w:id="1036739323">
      <w:bodyDiv w:val="1"/>
      <w:marLeft w:val="0"/>
      <w:marRight w:val="0"/>
      <w:marTop w:val="0"/>
      <w:marBottom w:val="0"/>
      <w:divBdr>
        <w:top w:val="none" w:sz="0" w:space="0" w:color="auto"/>
        <w:left w:val="none" w:sz="0" w:space="0" w:color="auto"/>
        <w:bottom w:val="none" w:sz="0" w:space="0" w:color="auto"/>
        <w:right w:val="none" w:sz="0" w:space="0" w:color="auto"/>
      </w:divBdr>
    </w:div>
    <w:div w:id="1253858635">
      <w:bodyDiv w:val="1"/>
      <w:marLeft w:val="0"/>
      <w:marRight w:val="0"/>
      <w:marTop w:val="0"/>
      <w:marBottom w:val="0"/>
      <w:divBdr>
        <w:top w:val="none" w:sz="0" w:space="0" w:color="auto"/>
        <w:left w:val="none" w:sz="0" w:space="0" w:color="auto"/>
        <w:bottom w:val="none" w:sz="0" w:space="0" w:color="auto"/>
        <w:right w:val="none" w:sz="0" w:space="0" w:color="auto"/>
      </w:divBdr>
    </w:div>
    <w:div w:id="1491360443">
      <w:bodyDiv w:val="1"/>
      <w:marLeft w:val="0"/>
      <w:marRight w:val="0"/>
      <w:marTop w:val="0"/>
      <w:marBottom w:val="0"/>
      <w:divBdr>
        <w:top w:val="none" w:sz="0" w:space="0" w:color="auto"/>
        <w:left w:val="none" w:sz="0" w:space="0" w:color="auto"/>
        <w:bottom w:val="none" w:sz="0" w:space="0" w:color="auto"/>
        <w:right w:val="none" w:sz="0" w:space="0" w:color="auto"/>
      </w:divBdr>
    </w:div>
    <w:div w:id="1588658961">
      <w:bodyDiv w:val="1"/>
      <w:marLeft w:val="0"/>
      <w:marRight w:val="0"/>
      <w:marTop w:val="0"/>
      <w:marBottom w:val="0"/>
      <w:divBdr>
        <w:top w:val="none" w:sz="0" w:space="0" w:color="auto"/>
        <w:left w:val="none" w:sz="0" w:space="0" w:color="auto"/>
        <w:bottom w:val="none" w:sz="0" w:space="0" w:color="auto"/>
        <w:right w:val="none" w:sz="0" w:space="0" w:color="auto"/>
      </w:divBdr>
    </w:div>
    <w:div w:id="1605651952">
      <w:bodyDiv w:val="1"/>
      <w:marLeft w:val="0"/>
      <w:marRight w:val="0"/>
      <w:marTop w:val="0"/>
      <w:marBottom w:val="0"/>
      <w:divBdr>
        <w:top w:val="none" w:sz="0" w:space="0" w:color="auto"/>
        <w:left w:val="none" w:sz="0" w:space="0" w:color="auto"/>
        <w:bottom w:val="none" w:sz="0" w:space="0" w:color="auto"/>
        <w:right w:val="none" w:sz="0" w:space="0" w:color="auto"/>
      </w:divBdr>
    </w:div>
    <w:div w:id="1706176247">
      <w:bodyDiv w:val="1"/>
      <w:marLeft w:val="0"/>
      <w:marRight w:val="0"/>
      <w:marTop w:val="0"/>
      <w:marBottom w:val="0"/>
      <w:divBdr>
        <w:top w:val="none" w:sz="0" w:space="0" w:color="auto"/>
        <w:left w:val="none" w:sz="0" w:space="0" w:color="auto"/>
        <w:bottom w:val="none" w:sz="0" w:space="0" w:color="auto"/>
        <w:right w:val="none" w:sz="0" w:space="0" w:color="auto"/>
      </w:divBdr>
    </w:div>
    <w:div w:id="1749568833">
      <w:bodyDiv w:val="1"/>
      <w:marLeft w:val="0"/>
      <w:marRight w:val="0"/>
      <w:marTop w:val="0"/>
      <w:marBottom w:val="0"/>
      <w:divBdr>
        <w:top w:val="none" w:sz="0" w:space="0" w:color="auto"/>
        <w:left w:val="none" w:sz="0" w:space="0" w:color="auto"/>
        <w:bottom w:val="none" w:sz="0" w:space="0" w:color="auto"/>
        <w:right w:val="none" w:sz="0" w:space="0" w:color="auto"/>
      </w:divBdr>
    </w:div>
    <w:div w:id="18827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OfficialDoc/FGOS/OOP_NOO/fgosI_5.htm/fgosI_5_3.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iro46.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yadi.sk/i/aQ-slv7hx1W0aA" TargetMode="External"/><Relationship Id="rId4" Type="http://schemas.openxmlformats.org/officeDocument/2006/relationships/settings" Target="settings.xml"/><Relationship Id="rId9" Type="http://schemas.openxmlformats.org/officeDocument/2006/relationships/hyperlink" Target="https://shop.prosv.ru/katalog?FilterByArrtibuteId=3!7382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8F63542-1089-462B-B91F-BBA6E86A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1</Pages>
  <Words>8100</Words>
  <Characters>46174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132</cp:revision>
  <cp:lastPrinted>2020-02-10T09:45:00Z</cp:lastPrinted>
  <dcterms:created xsi:type="dcterms:W3CDTF">2015-08-27T17:36:00Z</dcterms:created>
  <dcterms:modified xsi:type="dcterms:W3CDTF">2020-04-08T14:00:00Z</dcterms:modified>
</cp:coreProperties>
</file>